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</w:t>
      </w:r>
      <w:r>
        <w:rPr>
          <w:rFonts w:hint="eastAsia" w:ascii="宋体" w:hAnsi="宋体" w:eastAsia="宋体"/>
          <w:szCs w:val="32"/>
          <w:lang w:val="en-US" w:eastAsia="zh-CN"/>
        </w:rPr>
        <w:t>件：</w:t>
      </w:r>
    </w:p>
    <w:p>
      <w:pPr>
        <w:pStyle w:val="2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广科院</w:t>
      </w:r>
      <w:r>
        <w:rPr>
          <w:rFonts w:hint="eastAsia" w:ascii="宋体" w:hAnsi="宋体" w:eastAsia="宋体"/>
          <w:szCs w:val="32"/>
          <w:lang w:val="en-US" w:eastAsia="zh-CN"/>
        </w:rPr>
        <w:t>实验室</w:t>
      </w:r>
      <w:r>
        <w:rPr>
          <w:rFonts w:hint="eastAsia" w:ascii="宋体" w:hAnsi="宋体" w:eastAsia="宋体"/>
          <w:szCs w:val="32"/>
        </w:rPr>
        <w:t>标准物质采购清单</w:t>
      </w:r>
    </w:p>
    <w:tbl>
      <w:tblPr>
        <w:tblStyle w:val="7"/>
        <w:tblW w:w="9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2"/>
        <w:gridCol w:w="903"/>
        <w:gridCol w:w="2495"/>
        <w:gridCol w:w="966"/>
        <w:gridCol w:w="851"/>
        <w:gridCol w:w="850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名称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规格浓度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技术要求</w:t>
            </w: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供货周期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参考</w:t>
            </w:r>
          </w:p>
          <w:p>
            <w:pPr>
              <w:spacing w:line="360" w:lineRule="auto"/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单价</w:t>
            </w:r>
          </w:p>
        </w:tc>
        <w:tc>
          <w:tcPr>
            <w:tcW w:w="785" w:type="dxa"/>
            <w:vAlign w:val="center"/>
          </w:tcPr>
          <w:p>
            <w:pPr>
              <w:spacing w:line="36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预算合计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百草枯二氯化物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bottom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914-2017水质 百草枯和杀草快的测定 固相萃取-高效液相色谱法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2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敌草快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bottom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914-2017水质 百草枯和杀草快的测定 固相萃取-高效液相色谱法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bottom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苯胺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 11889-1989水质 苯胺类化合物的测定 N-(1-萘基)乙二胺偶氮分光光度法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甲酰胺、N,N-二甲基甲酰胺、N,N-二甲基乙酰胺、丙烯酰胺共4个参数混标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801-2016 环境空气和废气 酰胺类化合物的测定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16种多环芳烃混标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478-2009水质 多环芳烃的测定 液液萃取和固相萃取高效液相色谱法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敌百虫(三氯松)</w:t>
            </w:r>
          </w:p>
        </w:tc>
        <w:tc>
          <w:tcPr>
            <w:tcW w:w="903" w:type="dxa"/>
            <w:tcBorders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GB-T 13192-1991 水质 有机磷农药的测定气相色谱法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六氯苯</w:t>
            </w:r>
          </w:p>
        </w:tc>
        <w:tc>
          <w:tcPr>
            <w:tcW w:w="903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GB/T 5750.8-2006 (附录B)生活饮用水标准检验方法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 有机物指标 固相萃取/气相色谱-质谱法测定半挥发性有机化合物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tcBorders>
              <w:top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硝基苯混标</w:t>
            </w:r>
          </w:p>
        </w:tc>
        <w:tc>
          <w:tcPr>
            <w:tcW w:w="903" w:type="dxa"/>
            <w:tcBorders>
              <w:top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716-2014水质 硝基苯类化合物的测定 气相色谱-质谱法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18种PCB混标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715-2014水质 多氯联苯的测定 气相色谱-质谱法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14种酚类混标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744-2015水质 酚类化合物的测定 气相色谱-质谱法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34种有机氯和氯苯混标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699-2014水质 有机氯农药和氯苯类化合物的测定 气相色谱-质谱法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苯系物混标 （溶剂：甲醇）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GB/T 11890-1989水质苯系物的测定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苯系物混标（溶剂：二硫化碳）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584-2010 环境空气 苯系物的测定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苯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GB／T 18883-2002 室内空气质量标准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丙烯腈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HJ/T 73-2001水质 丙烯腈的测定 气相色谱法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丙烯酰胺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697-2014水质 丙烯酰胺的测定 气相色谱法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甲基汞（溶剂为苯或甲苯）</w:t>
            </w:r>
          </w:p>
        </w:tc>
        <w:tc>
          <w:tcPr>
            <w:tcW w:w="903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GB/T 17132-1997环境 甲基汞的测定 气相色谱法</w:t>
            </w:r>
          </w:p>
        </w:tc>
        <w:tc>
          <w:tcPr>
            <w:tcW w:w="966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shd w:val="solid" w:color="FFFFFF" w:fill="auto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solid" w:color="FFFFFF" w:fill="auto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五氯酚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591-201水质 五氯酚的测定 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百菌清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698-2014水质 百菌清和溴氰菊酯的测定</w:t>
            </w:r>
          </w:p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溴氰菊酯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698-2014水质 百菌清和溴氰菊酯的测定</w:t>
            </w:r>
          </w:p>
          <w:p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内吸磷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GB／T 5750.9-2006 生活饮用水标准检验方法 农药指标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乙醛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GB/T 5750.10-2006生活饮用水标准检验方法 消毒副产物指标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松节油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696-2014水质 松节油的测定 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氯苯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HJ/T 74-2001水质 氯苯的测定 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种有机磷混标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GB/T 14552-2003水、土中有机磷农药测定的气相色谱法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8种硝基苯混标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</w:t>
            </w:r>
            <w:r>
              <w:rPr>
                <w:sz w:val="20"/>
              </w:rPr>
              <w:t>J</w:t>
            </w:r>
            <w:r>
              <w:rPr>
                <w:rFonts w:hint="eastAsia"/>
                <w:sz w:val="20"/>
              </w:rPr>
              <w:t>592-20108种硝基苯混标水质 硝基苯类化合物的测定）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四氯间二甲苯标准品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835-2017 土壤和沉积物 有机氯农药的测定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C10</w:t>
            </w:r>
            <w:r>
              <w:rPr>
                <w:rFonts w:hint="eastAsia"/>
                <w:sz w:val="20"/>
              </w:rPr>
              <w:t>-</w:t>
            </w:r>
            <w:r>
              <w:rPr>
                <w:sz w:val="20"/>
              </w:rPr>
              <w:t>C</w:t>
            </w:r>
            <w:r>
              <w:rPr>
                <w:rFonts w:hint="eastAsia"/>
                <w:sz w:val="20"/>
              </w:rPr>
              <w:t>40正构烷烃混标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894-2017水质 可萃取性石油烃（C10-C40）的测定 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多环芳烃混标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805-2016土壤和沉积物 多环芳烃的测定 气相色谱-质谱法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多氯联苯混标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743-2015土壤和沉积物 多氯联苯的测定 气相色谱-质谱法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8种有机氯农药混标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土壤中六六六和滴滴涕测定的气相色谱法 GB/T 14550-2003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邻苯二甲酸二甲酯（DMP）、、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HJT 72-2001 水质 邻苯二甲酸二甲（二丁、二辛）酯的测定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邻苯二甲酸二丁酯（DBP）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HJT 72-2001 水质 邻苯二甲酸二甲（二丁、二辛）酯的测定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邻苯二甲酸二辛酯（DEHP）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HJT 72-2001 水质 邻苯二甲酸二甲（二丁、二辛）酯的测定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苯酚混标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土壤和沉积物 酚类化合物的测定 气相色谱法 HJ 703-2014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35种VOC混标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土壤和沉积物 挥发性卤代烃的测定 吹扫捕集/气相色谱-质谱法 HJ 735-2015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35种VOC混标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土壤和沉积物 挥发性卤代烃的测定 顶空/气相色谱-质谱法 HJ 736-2015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种混标（二氯二氟甲烷、氯甲烷、</w:t>
            </w:r>
          </w:p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氯乙烯、溴甲烷、氯乙烷、</w:t>
            </w:r>
          </w:p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三氯氟甲烷）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HJ 605-2011土壤和沉积物 挥发性有机物的测定 吹扫捕集/气相色谱-质谱法 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十氯联苯标准品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HJ 699-2014 水质 有机氯农药和氯苯类化合物的测定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十氟联苯标准品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478-2009 水质 多环芳烃的测定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59种VOC混标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(HJ 605-2011土壤和沉积物 挥发性有机物的测定)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24种有机氯农药混标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土壤和沉积物 有机氯农药的测定 气相色谱-质谱法 HJ 835-2017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64种混标</w:t>
            </w:r>
          </w:p>
        </w:tc>
        <w:tc>
          <w:tcPr>
            <w:tcW w:w="903" w:type="dxa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土壤和沉积物 半挥发性有机物的测定 气相色谱-质谱法 HJ 834-2017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OC</w:t>
            </w:r>
            <w:r>
              <w:rPr>
                <w:rFonts w:hint="eastAsia"/>
                <w:sz w:val="20"/>
              </w:rPr>
              <w:t>混标</w:t>
            </w:r>
          </w:p>
        </w:tc>
        <w:tc>
          <w:tcPr>
            <w:tcW w:w="903" w:type="dxa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DB44/ 814-2010 附录D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OC</w:t>
            </w:r>
            <w:r>
              <w:rPr>
                <w:rFonts w:hint="eastAsia"/>
                <w:sz w:val="20"/>
              </w:rPr>
              <w:t>混标</w:t>
            </w:r>
          </w:p>
        </w:tc>
        <w:tc>
          <w:tcPr>
            <w:tcW w:w="903" w:type="dxa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DB44/ 815-2010 附录D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7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OC</w:t>
            </w:r>
            <w:r>
              <w:rPr>
                <w:rFonts w:hint="eastAsia"/>
                <w:sz w:val="20"/>
              </w:rPr>
              <w:t>混标</w:t>
            </w:r>
          </w:p>
        </w:tc>
        <w:tc>
          <w:tcPr>
            <w:tcW w:w="903" w:type="dxa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DB44/816-2010 附录E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OC</w:t>
            </w:r>
            <w:r>
              <w:rPr>
                <w:rFonts w:hint="eastAsia"/>
                <w:sz w:val="20"/>
              </w:rPr>
              <w:t>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DB44 /817-2010 附录D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49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  <w:r>
              <w:rPr>
                <w:sz w:val="20"/>
              </w:rPr>
              <w:t>OC</w:t>
            </w:r>
            <w:r>
              <w:rPr>
                <w:rFonts w:hint="eastAsia"/>
                <w:sz w:val="20"/>
              </w:rPr>
              <w:t>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民用建筑工程室内环境污染控制规范 GB 50325-2010（2013版） 附录G 室内空气中总挥发性有机化合物（TVOC）的测定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4-溴氟苯</w:t>
            </w:r>
          </w:p>
        </w:tc>
        <w:tc>
          <w:tcPr>
            <w:tcW w:w="903" w:type="dxa"/>
          </w:tcPr>
          <w:p>
            <w:pPr>
              <w:jc w:val="center"/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HJ 639-2012 水质  挥发性有机物的测定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十氟三苯基膦</w:t>
            </w:r>
          </w:p>
        </w:tc>
        <w:tc>
          <w:tcPr>
            <w:tcW w:w="903" w:type="dxa"/>
          </w:tcPr>
          <w:p>
            <w:pPr>
              <w:jc w:val="center"/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HJ 834-2017 土壤和沉积物 半挥发性有机物的测定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2支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3种替代物混标（4-溴氟苯 甲苯-D8 二溴氟甲烷）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605-2011 土壤和沉积物 挥发性有机物的测定 吹扫捕集 气相色谱-质谱法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3种内标混标（EPA 8260，HJ605)（氟苯，氯苯-d5，1，4-二氯苯-d4）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605-2011 土壤和沉积物 挥发性有机物的测定 吹扫捕集 气相色谱-质谱法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环氧氯丙烷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639-2012 水质  挥发性有机物的测定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莠去津(阿特拉津)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587-2010 水质 阿特拉津的测定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氨基磺酸铵≥98.5%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674-2013 水质 肼和甲基肼的测定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57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甲醇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联苯胺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4-二甲氨基苯甲醛,98.0%(GC&amp;T)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827-2017 水质 氨基甲酸酯类农药的测定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外环氧七氯B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生活饮用水标准检验方法 有机物指标 GB/T 5750.8-2006 (附录B) 固相萃取/气相色谱-质谱法测定半挥发性有机化合物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4，4’-DDT(p，p’-DDT)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GB/T 14550-2003土壤中六六六和滴滴涕测定的气相色谱法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2，4’-DDT(o，p’-DDT)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GB/T 14550-2003土壤中六六六和滴滴涕测定的气相色谱法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邻苯二甲酸二(2-乙基己基)酯/邻苯二甲酸二辛酯 （DEHP）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HJT 72-2001 水质 邻苯二甲酸二甲（二丁、二辛）酯的测定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邻苯二甲酸二丁酯（DBP）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HJT 72-2001 水质 邻苯二甲酸二甲（二丁、二辛）酯的测定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邻苯二甲酸二甲酯(DMP)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HJT 72-2001 水质 邻苯二甲酸二甲（二丁、二辛）酯的测定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肼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674-2013水质 肼和甲基肼的测定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2，4-二氯酚100ng/ul于甲醇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GB/T 5750.10-2006生活饮用水标准检验方法 消毒副产物指标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毒杀芬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1，2，4-三氯苯 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HJ-T39-1999固定污染源排气中氯苯类的测定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宁夏灌淤土土壤有效态 质控样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青海栗钙土土壤有效态 质控样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陕西黑垆土土壤有效态 质控样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陕西</w:t>
            </w:r>
            <w:r>
              <w:rPr>
                <w:rFonts w:hint="eastAsia" w:ascii="微软雅黑" w:hAnsi="微软雅黑" w:eastAsia="微软雅黑" w:cs="微软雅黑"/>
                <w:sz w:val="20"/>
                <w:szCs w:val="22"/>
              </w:rPr>
              <w:t>塿</w:t>
            </w:r>
            <w:r>
              <w:rPr>
                <w:rFonts w:hint="eastAsia" w:ascii="仿宋_GB2312" w:hAnsi="仿宋_GB2312" w:cs="仿宋_GB2312"/>
                <w:sz w:val="20"/>
                <w:szCs w:val="22"/>
              </w:rPr>
              <w:t>土土壤有效态</w:t>
            </w:r>
            <w:r>
              <w:rPr>
                <w:rFonts w:hint="eastAsia"/>
                <w:sz w:val="20"/>
                <w:szCs w:val="22"/>
              </w:rPr>
              <w:t xml:space="preserve"> 质控样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新疆棕漠土土壤有效态 质控样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甘肃灌漠土土壤有效态 质控样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——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苯系物标准物质（溶剂：甲醇）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00</w:t>
            </w:r>
            <w:r>
              <w:rPr>
                <w:rFonts w:hint="eastAsia"/>
                <w:sz w:val="20"/>
                <w:szCs w:val="22"/>
              </w:rPr>
              <w:t>mg</w:t>
            </w:r>
            <w:r>
              <w:rPr>
                <w:sz w:val="20"/>
                <w:szCs w:val="22"/>
              </w:rPr>
              <w:t>/L</w:t>
            </w:r>
            <w:r>
              <w:rPr>
                <w:rFonts w:hint="eastAsia"/>
                <w:sz w:val="20"/>
                <w:szCs w:val="22"/>
              </w:rPr>
              <w:t>以下，含有苯、甲苯、（邻、间、对）二甲苯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77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苯系物标准物质（溶剂：二硫化碳）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00</w:t>
            </w:r>
            <w:r>
              <w:rPr>
                <w:rFonts w:hint="eastAsia"/>
                <w:sz w:val="20"/>
                <w:szCs w:val="22"/>
              </w:rPr>
              <w:t>mg</w:t>
            </w:r>
            <w:r>
              <w:rPr>
                <w:sz w:val="20"/>
                <w:szCs w:val="22"/>
              </w:rPr>
              <w:t>/L</w:t>
            </w:r>
            <w:r>
              <w:rPr>
                <w:rFonts w:hint="eastAsia"/>
                <w:sz w:val="20"/>
                <w:szCs w:val="22"/>
              </w:rPr>
              <w:t>以下，含有苯、甲苯、（邻、间、对）二甲苯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78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活性碳管中苯系物含量测定质控样品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套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00</w:t>
            </w:r>
            <w:r>
              <w:rPr>
                <w:rFonts w:hint="eastAsia"/>
                <w:sz w:val="20"/>
                <w:szCs w:val="22"/>
              </w:rPr>
              <w:t>mg</w:t>
            </w:r>
            <w:r>
              <w:rPr>
                <w:sz w:val="20"/>
                <w:szCs w:val="22"/>
              </w:rPr>
              <w:t>/L</w:t>
            </w:r>
            <w:r>
              <w:rPr>
                <w:rFonts w:hint="eastAsia"/>
                <w:sz w:val="20"/>
                <w:szCs w:val="22"/>
              </w:rPr>
              <w:t>以下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79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苯胺-d5 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822-2017 水质 苯胺类化合物的测定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0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2种苯胺内标物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822-2017 水质 苯胺类化合物的测定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19种苯胺混标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822-2017 水质 苯胺类化合物的测定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6种替代物混标标准品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834-2017 土壤和沉积物 半挥发性有机物的测定 气相色谱-质谱法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21种酚类混标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HJ 703/711-2014 土壤和沉积物/固体废物 酚类化合物 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2，4，6三硝基苯甲酸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H</w:t>
            </w:r>
            <w:r>
              <w:rPr>
                <w:sz w:val="20"/>
              </w:rPr>
              <w:t>J</w:t>
            </w:r>
            <w:r>
              <w:rPr>
                <w:rFonts w:hint="eastAsia"/>
                <w:sz w:val="20"/>
              </w:rPr>
              <w:t>592-20108种硝基苯混标水质 硝基苯类化合物的测定） 标准品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7种有机磷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GB-T 13192-1991 水质 有机磷农药的测定气相色谱法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>
              <w:rPr>
                <w:rFonts w:hint="eastAsia"/>
                <w:sz w:val="20"/>
              </w:rPr>
              <w:t>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微囊藻毒素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1ml</w:t>
            </w:r>
          </w:p>
        </w:tc>
        <w:tc>
          <w:tcPr>
            <w:tcW w:w="2495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GBT 20466-2006 水中微囊藻毒素的测定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76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8</w:t>
            </w:r>
          </w:p>
        </w:tc>
        <w:tc>
          <w:tcPr>
            <w:tcW w:w="7907" w:type="dxa"/>
            <w:gridSpan w:val="6"/>
            <w:vAlign w:val="center"/>
          </w:tcPr>
          <w:p>
            <w:pPr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 xml:space="preserve">合 </w:t>
            </w:r>
            <w:r>
              <w:rPr>
                <w:rFonts w:ascii="等线" w:hAnsi="等线" w:eastAsia="等线"/>
                <w:sz w:val="18"/>
                <w:szCs w:val="18"/>
              </w:rPr>
              <w:t xml:space="preserve">           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计</w:t>
            </w:r>
          </w:p>
        </w:tc>
        <w:tc>
          <w:tcPr>
            <w:tcW w:w="785" w:type="dxa"/>
            <w:vAlign w:val="center"/>
          </w:tcPr>
          <w:p>
            <w:pPr>
              <w:jc w:val="right"/>
              <w:rPr>
                <w:rFonts w:ascii="等线" w:hAnsi="等线" w:eastAsia="等线"/>
                <w:sz w:val="18"/>
                <w:szCs w:val="18"/>
              </w:rPr>
            </w:pPr>
          </w:p>
        </w:tc>
      </w:tr>
    </w:tbl>
    <w:p/>
    <w:p>
      <w:pPr>
        <w:spacing w:line="660" w:lineRule="exact"/>
        <w:ind w:right="640" w:firstLine="640" w:firstLineChars="200"/>
        <w:jc w:val="left"/>
        <w:rPr>
          <w:rFonts w:ascii="仿宋" w:hAnsi="仿宋" w:eastAsia="仿宋" w:cs="仿宋_GB2312"/>
          <w:szCs w:val="32"/>
        </w:rPr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474" w:bottom="1985" w:left="1588" w:header="851" w:footer="998" w:gutter="0"/>
      <w:pgNumType w:fmt="decimalFullWidth"/>
      <w:cols w:space="720" w:num="1"/>
      <w:titlePg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 xml:space="preserve"> ─ </w:t>
    </w:r>
    <w:r>
      <w:rPr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２</w:t>
    </w:r>
    <w:r>
      <w:rPr>
        <w:rFonts w:ascii="仿宋_GB2312"/>
        <w:sz w:val="28"/>
      </w:rPr>
      <w:fldChar w:fldCharType="end"/>
    </w:r>
    <w:r>
      <w:rPr>
        <w:rStyle w:val="6"/>
        <w:rFonts w:hint="eastAsia" w:ascii="仿宋_GB2312"/>
        <w:sz w:val="28"/>
      </w:rPr>
      <w:t xml:space="preserve"> ─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72" w:wrap="around" w:vAnchor="text" w:hAnchor="margin" w:xAlign="outside" w:y="1"/>
      <w:ind w:firstLine="280" w:firstLineChars="100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>―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Style w:val="6"/>
        <w:rFonts w:ascii="宋体" w:hAnsi="宋体" w:eastAsia="宋体" w:cs="宋体"/>
        <w:sz w:val="28"/>
        <w:szCs w:val="28"/>
      </w:rPr>
      <w:instrText xml:space="preserve">PAGE  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Style w:val="6"/>
        <w:rFonts w:ascii="宋体" w:hAnsi="宋体" w:eastAsia="宋体" w:cs="宋体"/>
        <w:sz w:val="28"/>
        <w:szCs w:val="28"/>
      </w:rPr>
      <w:t>２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>―</w:t>
    </w:r>
    <w:r>
      <w:rPr>
        <w:rStyle w:val="6"/>
        <w:rFonts w:ascii="宋体" w:hAnsi="宋体" w:eastAsia="宋体" w:cs="宋体"/>
        <w:sz w:val="28"/>
        <w:szCs w:val="28"/>
      </w:rPr>
      <w:t xml:space="preserve">      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40"/>
      <w:jc w:val="center"/>
      <w:rPr>
        <w:rFonts w:eastAsia="方正小标宋简体" w:cs="方正小标宋简体"/>
        <w:color w:val="FF3300"/>
        <w:w w:val="90"/>
        <w:sz w:val="2"/>
        <w:szCs w:val="2"/>
      </w:rPr>
    </w:pPr>
  </w:p>
  <w:p>
    <w:pPr>
      <w:tabs>
        <w:tab w:val="left" w:pos="5412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06"/>
    <w:rsid w:val="000166ED"/>
    <w:rsid w:val="00031491"/>
    <w:rsid w:val="000541BE"/>
    <w:rsid w:val="00144232"/>
    <w:rsid w:val="001B26E8"/>
    <w:rsid w:val="0023750E"/>
    <w:rsid w:val="005023B3"/>
    <w:rsid w:val="00503E10"/>
    <w:rsid w:val="00586CC9"/>
    <w:rsid w:val="00736260"/>
    <w:rsid w:val="00782730"/>
    <w:rsid w:val="00824D4D"/>
    <w:rsid w:val="008605C5"/>
    <w:rsid w:val="009D33F1"/>
    <w:rsid w:val="00BC1A12"/>
    <w:rsid w:val="00D53131"/>
    <w:rsid w:val="00D94F37"/>
    <w:rsid w:val="00DB2E06"/>
    <w:rsid w:val="00DD1D8B"/>
    <w:rsid w:val="00EE03DC"/>
    <w:rsid w:val="00F47C2F"/>
    <w:rsid w:val="00F5755A"/>
    <w:rsid w:val="00FA27C3"/>
    <w:rsid w:val="00FE640A"/>
    <w:rsid w:val="07B07735"/>
    <w:rsid w:val="109E074A"/>
    <w:rsid w:val="29870BFA"/>
    <w:rsid w:val="483117AA"/>
    <w:rsid w:val="49E33386"/>
    <w:rsid w:val="4FCD7FE6"/>
    <w:rsid w:val="500364B1"/>
    <w:rsid w:val="66D15D8E"/>
    <w:rsid w:val="72216BC1"/>
    <w:rsid w:val="724B3B5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5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anpel</Company>
  <Pages>9</Pages>
  <Words>725</Words>
  <Characters>4133</Characters>
  <Lines>34</Lines>
  <Paragraphs>9</Paragraphs>
  <ScaleCrop>false</ScaleCrop>
  <LinksUpToDate>false</LinksUpToDate>
  <CharactersWithSpaces>4849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2018-08-09T10:17:00Z</dcterms:created>
  <dc:creator>ZengYiXian</dc:creator>
  <cp:lastModifiedBy>carrieydl</cp:lastModifiedBy>
  <dcterms:modified xsi:type="dcterms:W3CDTF">2018-08-09T14:43:21Z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