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62" w:rsidRDefault="00BB3CC5">
      <w:pPr>
        <w:spacing w:line="360" w:lineRule="auto"/>
        <w:jc w:val="right"/>
        <w:rPr>
          <w:rFonts w:ascii="方正小标宋简体" w:eastAsia="方正小标宋简体"/>
          <w:bCs/>
          <w:sz w:val="24"/>
        </w:rPr>
      </w:pPr>
      <w:r>
        <w:rPr>
          <w:rFonts w:ascii="方正小标宋简体" w:eastAsia="方正小标宋简体" w:hint="eastAsia"/>
          <w:bCs/>
          <w:sz w:val="24"/>
        </w:rPr>
        <w:t>项目编号：</w:t>
      </w:r>
      <w:r>
        <w:rPr>
          <w:rFonts w:ascii="方正小标宋简体" w:eastAsia="方正小标宋简体" w:hint="eastAsia"/>
          <w:sz w:val="24"/>
        </w:rPr>
        <w:t>GJSH-</w:t>
      </w:r>
      <w:r>
        <w:rPr>
          <w:rFonts w:ascii="方正小标宋简体" w:eastAsia="方正小标宋简体" w:hint="eastAsia"/>
          <w:sz w:val="24"/>
        </w:rPr>
        <w:t>2021002</w:t>
      </w:r>
    </w:p>
    <w:p w:rsidR="00636E62" w:rsidRDefault="00636E62">
      <w:pPr>
        <w:spacing w:line="360" w:lineRule="auto"/>
        <w:jc w:val="center"/>
        <w:rPr>
          <w:b/>
          <w:bCs/>
          <w:sz w:val="44"/>
        </w:rPr>
      </w:pPr>
    </w:p>
    <w:p w:rsidR="00636E62" w:rsidRDefault="00636E62">
      <w:pPr>
        <w:spacing w:line="360" w:lineRule="auto"/>
        <w:jc w:val="center"/>
        <w:rPr>
          <w:b/>
          <w:bCs/>
          <w:sz w:val="44"/>
        </w:rPr>
      </w:pPr>
    </w:p>
    <w:p w:rsidR="00636E62" w:rsidRDefault="00636E62">
      <w:pPr>
        <w:spacing w:line="360" w:lineRule="auto"/>
        <w:jc w:val="center"/>
        <w:rPr>
          <w:b/>
          <w:bCs/>
          <w:sz w:val="44"/>
        </w:rPr>
      </w:pPr>
    </w:p>
    <w:p w:rsidR="00636E62" w:rsidRDefault="00BB3CC5">
      <w:pPr>
        <w:spacing w:line="360" w:lineRule="auto"/>
        <w:jc w:val="center"/>
        <w:rPr>
          <w:rFonts w:ascii="方正小标宋简体" w:eastAsia="方正小标宋简体"/>
          <w:sz w:val="96"/>
        </w:rPr>
      </w:pPr>
      <w:r>
        <w:rPr>
          <w:rFonts w:ascii="方正小标宋简体" w:eastAsia="方正小标宋简体" w:hint="eastAsia"/>
          <w:bCs/>
          <w:sz w:val="96"/>
        </w:rPr>
        <w:t>竞选采购邀请文件</w:t>
      </w:r>
    </w:p>
    <w:p w:rsidR="00636E62" w:rsidRDefault="00636E62">
      <w:pPr>
        <w:spacing w:line="360" w:lineRule="auto"/>
        <w:jc w:val="center"/>
        <w:rPr>
          <w:b/>
          <w:bCs/>
          <w:sz w:val="44"/>
        </w:rPr>
      </w:pPr>
    </w:p>
    <w:p w:rsidR="00636E62" w:rsidRDefault="00636E62">
      <w:pPr>
        <w:spacing w:line="360" w:lineRule="auto"/>
        <w:jc w:val="center"/>
        <w:rPr>
          <w:b/>
          <w:bCs/>
          <w:sz w:val="44"/>
        </w:rPr>
      </w:pPr>
    </w:p>
    <w:p w:rsidR="00636E62" w:rsidRDefault="00636E62">
      <w:pPr>
        <w:spacing w:line="360" w:lineRule="auto"/>
        <w:rPr>
          <w:b/>
          <w:bCs/>
          <w:sz w:val="44"/>
        </w:rPr>
      </w:pPr>
    </w:p>
    <w:p w:rsidR="00636E62" w:rsidRPr="007D3B91" w:rsidRDefault="00BB3CC5" w:rsidP="007D3B91">
      <w:pPr>
        <w:spacing w:line="360" w:lineRule="auto"/>
        <w:ind w:leftChars="133" w:left="279" w:rightChars="350" w:right="735"/>
        <w:jc w:val="center"/>
        <w:rPr>
          <w:rFonts w:ascii="方正小标宋简体" w:eastAsia="方正小标宋简体" w:hAnsi="宋体"/>
          <w:bCs/>
          <w:sz w:val="32"/>
          <w:szCs w:val="32"/>
          <w:u w:val="single"/>
        </w:rPr>
      </w:pPr>
      <w:r w:rsidRPr="007D3B91">
        <w:rPr>
          <w:rFonts w:ascii="方正小标宋简体" w:eastAsia="方正小标宋简体" w:hint="eastAsia"/>
          <w:sz w:val="36"/>
          <w:szCs w:val="36"/>
        </w:rPr>
        <w:t>项目名称：</w:t>
      </w:r>
      <w:proofErr w:type="gramStart"/>
      <w:r w:rsidRPr="007D3B91">
        <w:rPr>
          <w:rFonts w:ascii="方正小标宋简体" w:eastAsia="方正小标宋简体" w:hint="eastAsia"/>
          <w:sz w:val="36"/>
          <w:szCs w:val="36"/>
          <w:u w:val="single"/>
        </w:rPr>
        <w:t>广检检测</w:t>
      </w:r>
      <w:proofErr w:type="gramEnd"/>
      <w:r w:rsidRPr="007D3B91">
        <w:rPr>
          <w:rFonts w:ascii="方正小标宋简体" w:eastAsia="方正小标宋简体" w:hint="eastAsia"/>
          <w:sz w:val="36"/>
          <w:szCs w:val="36"/>
          <w:u w:val="single"/>
        </w:rPr>
        <w:t>技术（上海）有限公司</w:t>
      </w:r>
      <w:r w:rsidRPr="007D3B91">
        <w:rPr>
          <w:rFonts w:ascii="方正小标宋简体" w:eastAsia="方正小标宋简体" w:hint="eastAsia"/>
          <w:sz w:val="36"/>
          <w:szCs w:val="36"/>
          <w:u w:val="single"/>
        </w:rPr>
        <w:t>2021</w:t>
      </w:r>
      <w:r w:rsidRPr="007D3B91">
        <w:rPr>
          <w:rFonts w:ascii="方正小标宋简体" w:eastAsia="方正小标宋简体" w:hint="eastAsia"/>
          <w:sz w:val="36"/>
          <w:szCs w:val="36"/>
          <w:u w:val="single"/>
        </w:rPr>
        <w:t>年</w:t>
      </w:r>
      <w:r w:rsidR="00C800ED">
        <w:rPr>
          <w:rFonts w:ascii="方正小标宋简体" w:eastAsia="方正小标宋简体" w:hint="eastAsia"/>
          <w:sz w:val="36"/>
          <w:szCs w:val="36"/>
          <w:u w:val="single"/>
        </w:rPr>
        <w:t xml:space="preserve">  </w:t>
      </w:r>
      <w:r w:rsidRPr="007D3B91">
        <w:rPr>
          <w:rFonts w:ascii="方正小标宋简体" w:eastAsia="方正小标宋简体" w:hint="eastAsia"/>
          <w:sz w:val="36"/>
          <w:szCs w:val="36"/>
          <w:u w:val="single"/>
        </w:rPr>
        <w:t>第二批竞选采购工作餐配送</w:t>
      </w:r>
      <w:r w:rsidRPr="007D3B91">
        <w:rPr>
          <w:rFonts w:ascii="方正小标宋简体" w:eastAsia="方正小标宋简体" w:hint="eastAsia"/>
          <w:sz w:val="36"/>
          <w:szCs w:val="36"/>
          <w:u w:val="single"/>
        </w:rPr>
        <w:t>项目</w:t>
      </w:r>
    </w:p>
    <w:p w:rsidR="00636E62" w:rsidRDefault="00636E62">
      <w:pPr>
        <w:spacing w:line="360" w:lineRule="auto"/>
        <w:rPr>
          <w:rFonts w:ascii="方正小标宋简体" w:eastAsia="方正小标宋简体" w:hAnsi="宋体"/>
          <w:bCs/>
          <w:sz w:val="32"/>
          <w:szCs w:val="32"/>
        </w:rPr>
      </w:pPr>
    </w:p>
    <w:p w:rsidR="00636E62" w:rsidRDefault="00636E62">
      <w:pPr>
        <w:spacing w:line="360" w:lineRule="auto"/>
        <w:rPr>
          <w:rFonts w:ascii="方正小标宋简体" w:eastAsia="方正小标宋简体" w:hAnsi="宋体"/>
          <w:bCs/>
          <w:sz w:val="32"/>
          <w:szCs w:val="32"/>
        </w:rPr>
      </w:pPr>
    </w:p>
    <w:p w:rsidR="00636E62" w:rsidRDefault="00636E62">
      <w:pPr>
        <w:spacing w:line="360" w:lineRule="auto"/>
        <w:rPr>
          <w:rFonts w:ascii="方正小标宋简体" w:eastAsia="方正小标宋简体" w:hAnsi="宋体"/>
          <w:bCs/>
          <w:sz w:val="32"/>
          <w:szCs w:val="32"/>
        </w:rPr>
      </w:pPr>
    </w:p>
    <w:p w:rsidR="00636E62" w:rsidRDefault="00636E62">
      <w:pPr>
        <w:spacing w:line="360" w:lineRule="auto"/>
        <w:rPr>
          <w:rFonts w:ascii="方正小标宋简体" w:eastAsia="方正小标宋简体" w:hAnsi="宋体"/>
          <w:bCs/>
          <w:sz w:val="32"/>
          <w:szCs w:val="32"/>
        </w:rPr>
      </w:pPr>
    </w:p>
    <w:p w:rsidR="00636E62" w:rsidRDefault="00636E62">
      <w:pPr>
        <w:spacing w:line="360" w:lineRule="auto"/>
        <w:rPr>
          <w:rFonts w:ascii="方正小标宋简体" w:eastAsia="方正小标宋简体" w:hAnsi="宋体"/>
          <w:bCs/>
          <w:sz w:val="32"/>
          <w:szCs w:val="32"/>
        </w:rPr>
      </w:pPr>
    </w:p>
    <w:p w:rsidR="00636E62" w:rsidRDefault="00BB3CC5">
      <w:pPr>
        <w:spacing w:line="360" w:lineRule="auto"/>
        <w:jc w:val="center"/>
        <w:rPr>
          <w:rFonts w:ascii="思源黑体 CN Medium" w:eastAsia="思源黑体 CN Medium" w:hAnsi="思源黑体 CN Medium"/>
          <w:sz w:val="36"/>
          <w:szCs w:val="32"/>
        </w:rPr>
      </w:pPr>
      <w:proofErr w:type="gramStart"/>
      <w:r>
        <w:rPr>
          <w:rFonts w:ascii="思源黑体 CN Medium" w:eastAsia="思源黑体 CN Medium" w:hAnsi="思源黑体 CN Medium" w:hint="eastAsia"/>
          <w:bCs/>
          <w:sz w:val="36"/>
          <w:szCs w:val="32"/>
        </w:rPr>
        <w:t>广检检测</w:t>
      </w:r>
      <w:proofErr w:type="gramEnd"/>
      <w:r>
        <w:rPr>
          <w:rFonts w:ascii="思源黑体 CN Medium" w:eastAsia="思源黑体 CN Medium" w:hAnsi="思源黑体 CN Medium" w:hint="eastAsia"/>
          <w:bCs/>
          <w:sz w:val="36"/>
          <w:szCs w:val="32"/>
        </w:rPr>
        <w:t>技术（上海）有限公司</w:t>
      </w:r>
    </w:p>
    <w:p w:rsidR="00636E62" w:rsidRDefault="00BB3CC5">
      <w:pPr>
        <w:spacing w:line="360" w:lineRule="auto"/>
        <w:jc w:val="center"/>
        <w:rPr>
          <w:rFonts w:ascii="思源黑体 CN Medium" w:eastAsia="思源黑体 CN Medium" w:hAnsi="思源黑体 CN Medium"/>
          <w:bCs/>
          <w:sz w:val="36"/>
          <w:szCs w:val="32"/>
        </w:rPr>
      </w:pPr>
      <w:r>
        <w:rPr>
          <w:rFonts w:ascii="思源黑体 CN Medium" w:eastAsia="思源黑体 CN Medium" w:hAnsi="思源黑体 CN Medium" w:hint="eastAsia"/>
          <w:bCs/>
          <w:sz w:val="36"/>
          <w:szCs w:val="32"/>
        </w:rPr>
        <w:t>2021</w:t>
      </w:r>
      <w:r>
        <w:rPr>
          <w:rFonts w:ascii="思源黑体 CN Medium" w:eastAsia="思源黑体 CN Medium" w:hAnsi="思源黑体 CN Medium" w:hint="eastAsia"/>
          <w:bCs/>
          <w:sz w:val="36"/>
          <w:szCs w:val="32"/>
        </w:rPr>
        <w:t>年</w:t>
      </w:r>
      <w:r>
        <w:rPr>
          <w:rFonts w:ascii="思源黑体 CN Medium" w:eastAsia="思源黑体 CN Medium" w:hAnsi="思源黑体 CN Medium" w:hint="eastAsia"/>
          <w:bCs/>
          <w:sz w:val="36"/>
          <w:szCs w:val="32"/>
        </w:rPr>
        <w:t>11</w:t>
      </w:r>
      <w:r>
        <w:rPr>
          <w:rFonts w:ascii="思源黑体 CN Medium" w:eastAsia="思源黑体 CN Medium" w:hAnsi="思源黑体 CN Medium" w:hint="eastAsia"/>
          <w:bCs/>
          <w:sz w:val="36"/>
          <w:szCs w:val="32"/>
        </w:rPr>
        <w:t>月</w:t>
      </w:r>
    </w:p>
    <w:p w:rsidR="00636E62" w:rsidRDefault="00636E62">
      <w:pPr>
        <w:spacing w:line="360" w:lineRule="auto"/>
        <w:jc w:val="center"/>
        <w:rPr>
          <w:rFonts w:ascii="思源黑体 CN Medium" w:eastAsia="思源黑体 CN Medium" w:hAnsi="思源黑体 CN Medium"/>
          <w:bCs/>
          <w:sz w:val="36"/>
          <w:szCs w:val="32"/>
        </w:rPr>
        <w:sectPr w:rsidR="00636E62">
          <w:type w:val="continuous"/>
          <w:pgSz w:w="11907" w:h="16840"/>
          <w:pgMar w:top="1418" w:right="1418" w:bottom="1418" w:left="1418" w:header="794" w:footer="794" w:gutter="0"/>
          <w:cols w:space="720"/>
          <w:titlePg/>
          <w:docGrid w:linePitch="286"/>
        </w:sectPr>
      </w:pPr>
    </w:p>
    <w:p w:rsidR="00636E62" w:rsidRDefault="00BB3CC5">
      <w:pPr>
        <w:pStyle w:val="TOC1"/>
        <w:jc w:val="center"/>
        <w:rPr>
          <w:rFonts w:ascii="黑体" w:eastAsia="黑体" w:hAnsi="黑体" w:cs="黑体"/>
          <w:color w:val="auto"/>
          <w:lang w:val="zh-CN"/>
        </w:rPr>
      </w:pPr>
      <w:bookmarkStart w:id="0" w:name="_Toc533236372"/>
      <w:r>
        <w:rPr>
          <w:rFonts w:ascii="黑体" w:eastAsia="黑体" w:hAnsi="黑体" w:cs="黑体" w:hint="eastAsia"/>
          <w:color w:val="auto"/>
          <w:lang w:val="zh-CN"/>
        </w:rPr>
        <w:lastRenderedPageBreak/>
        <w:t>目</w:t>
      </w:r>
      <w:r>
        <w:rPr>
          <w:rFonts w:ascii="黑体" w:eastAsia="黑体" w:hAnsi="黑体" w:cs="黑体" w:hint="eastAsia"/>
          <w:color w:val="auto"/>
        </w:rPr>
        <w:t xml:space="preserve">    </w:t>
      </w:r>
      <w:r>
        <w:rPr>
          <w:rFonts w:ascii="黑体" w:eastAsia="黑体" w:hAnsi="黑体" w:cs="黑体" w:hint="eastAsia"/>
          <w:color w:val="auto"/>
          <w:lang w:val="zh-CN"/>
        </w:rPr>
        <w:t>录</w:t>
      </w:r>
    </w:p>
    <w:p w:rsidR="00636E62" w:rsidRDefault="00636E62">
      <w:pPr>
        <w:rPr>
          <w:lang w:val="zh-CN"/>
        </w:rPr>
      </w:pPr>
    </w:p>
    <w:p w:rsidR="00636E62" w:rsidRDefault="00BB3CC5">
      <w:pPr>
        <w:pStyle w:val="10"/>
        <w:rPr>
          <w:rFonts w:ascii="Calibri" w:hAnsi="Calibri"/>
          <w:b w:val="0"/>
          <w:bCs w:val="0"/>
          <w:caps w:val="0"/>
          <w:szCs w:val="22"/>
        </w:rPr>
      </w:pPr>
      <w:r>
        <w:fldChar w:fldCharType="begin"/>
      </w:r>
      <w:r>
        <w:instrText xml:space="preserve"> TOC \o "1-3" \h \z \u </w:instrText>
      </w:r>
      <w:r>
        <w:fldChar w:fldCharType="separate"/>
      </w:r>
      <w:hyperlink w:anchor="_Toc35617558" w:history="1">
        <w:r>
          <w:rPr>
            <w:rStyle w:val="af4"/>
            <w:rFonts w:ascii="方正小标宋简体" w:eastAsia="方正小标宋简体" w:hAnsi="宋体" w:cs="Tahoma"/>
            <w:spacing w:val="20"/>
          </w:rPr>
          <w:t>第一章</w:t>
        </w:r>
        <w:r>
          <w:rPr>
            <w:rStyle w:val="af4"/>
            <w:rFonts w:ascii="方正小标宋简体" w:eastAsia="方正小标宋简体" w:hAnsi="宋体" w:cs="Tahoma"/>
            <w:spacing w:val="20"/>
          </w:rPr>
          <w:t xml:space="preserve"> </w:t>
        </w:r>
        <w:r>
          <w:rPr>
            <w:rStyle w:val="af4"/>
            <w:rFonts w:ascii="方正小标宋简体" w:eastAsia="方正小标宋简体" w:hAnsi="宋体" w:cs="Tahoma"/>
            <w:spacing w:val="20"/>
          </w:rPr>
          <w:t>竞选邀请书</w:t>
        </w:r>
        <w:r>
          <w:tab/>
        </w:r>
        <w:r>
          <w:fldChar w:fldCharType="begin"/>
        </w:r>
        <w:r>
          <w:instrText xml:space="preserve"> PAGEREF _Toc35617558 \h </w:instrText>
        </w:r>
        <w:r>
          <w:fldChar w:fldCharType="separate"/>
        </w:r>
        <w:r>
          <w:t>1</w:t>
        </w:r>
        <w:r>
          <w:fldChar w:fldCharType="end"/>
        </w:r>
      </w:hyperlink>
    </w:p>
    <w:p w:rsidR="00636E62" w:rsidRDefault="00BB3CC5">
      <w:pPr>
        <w:pStyle w:val="22"/>
        <w:tabs>
          <w:tab w:val="right" w:leader="dot" w:pos="9061"/>
        </w:tabs>
        <w:rPr>
          <w:rFonts w:ascii="Calibri" w:hAnsi="Calibri"/>
          <w:szCs w:val="22"/>
        </w:rPr>
      </w:pPr>
      <w:hyperlink w:anchor="_Toc35617559" w:history="1">
        <w:r>
          <w:rPr>
            <w:rStyle w:val="af4"/>
            <w:rFonts w:ascii="仿宋_GB2312" w:eastAsia="仿宋_GB2312" w:cs="Tahoma"/>
            <w:b/>
          </w:rPr>
          <w:t>1.</w:t>
        </w:r>
        <w:r>
          <w:rPr>
            <w:rStyle w:val="af4"/>
            <w:rFonts w:ascii="仿宋_GB2312" w:eastAsia="仿宋_GB2312" w:cs="Arial"/>
            <w:b/>
          </w:rPr>
          <w:t>采购</w:t>
        </w:r>
        <w:r>
          <w:rPr>
            <w:rStyle w:val="af4"/>
            <w:rFonts w:ascii="仿宋_GB2312" w:eastAsia="仿宋_GB2312" w:cs="Tahoma"/>
            <w:b/>
          </w:rPr>
          <w:t>项目简介</w:t>
        </w:r>
        <w:r>
          <w:tab/>
        </w:r>
        <w:r>
          <w:fldChar w:fldCharType="begin"/>
        </w:r>
        <w:r>
          <w:instrText xml:space="preserve"> PAGEREF _Toc35617559 \h </w:instrText>
        </w:r>
        <w:r>
          <w:fldChar w:fldCharType="separate"/>
        </w:r>
        <w:r>
          <w:t>1</w:t>
        </w:r>
        <w:r>
          <w:fldChar w:fldCharType="end"/>
        </w:r>
      </w:hyperlink>
    </w:p>
    <w:p w:rsidR="00636E62" w:rsidRDefault="00BB3CC5">
      <w:pPr>
        <w:pStyle w:val="22"/>
        <w:tabs>
          <w:tab w:val="right" w:leader="dot" w:pos="9061"/>
        </w:tabs>
        <w:rPr>
          <w:rFonts w:ascii="Calibri" w:hAnsi="Calibri"/>
          <w:szCs w:val="22"/>
        </w:rPr>
      </w:pPr>
      <w:hyperlink w:anchor="_Toc35617560" w:history="1">
        <w:r>
          <w:rPr>
            <w:rStyle w:val="af4"/>
            <w:rFonts w:ascii="仿宋_GB2312" w:eastAsia="仿宋_GB2312" w:cs="Tahoma"/>
            <w:b/>
          </w:rPr>
          <w:t>2.</w:t>
        </w:r>
        <w:r>
          <w:rPr>
            <w:rStyle w:val="af4"/>
            <w:rFonts w:ascii="仿宋_GB2312" w:eastAsia="仿宋_GB2312" w:cs="Tahoma"/>
            <w:b/>
          </w:rPr>
          <w:t>合格响应人资格要求</w:t>
        </w:r>
        <w:r>
          <w:tab/>
        </w:r>
        <w:r>
          <w:fldChar w:fldCharType="begin"/>
        </w:r>
        <w:r>
          <w:instrText xml:space="preserve"> PAGEREF _Toc3</w:instrText>
        </w:r>
        <w:r>
          <w:instrText xml:space="preserve">5617560 \h </w:instrText>
        </w:r>
        <w:r>
          <w:fldChar w:fldCharType="separate"/>
        </w:r>
        <w:r>
          <w:t>1</w:t>
        </w:r>
        <w:r>
          <w:fldChar w:fldCharType="end"/>
        </w:r>
      </w:hyperlink>
    </w:p>
    <w:p w:rsidR="00636E62" w:rsidRDefault="00BB3CC5">
      <w:pPr>
        <w:pStyle w:val="22"/>
        <w:tabs>
          <w:tab w:val="right" w:leader="dot" w:pos="9061"/>
        </w:tabs>
        <w:rPr>
          <w:rFonts w:ascii="Calibri" w:hAnsi="Calibri"/>
          <w:szCs w:val="22"/>
        </w:rPr>
      </w:pPr>
      <w:hyperlink w:anchor="_Toc35617561" w:history="1">
        <w:r>
          <w:rPr>
            <w:rStyle w:val="af4"/>
            <w:rFonts w:ascii="仿宋_GB2312" w:eastAsia="仿宋_GB2312" w:cs="Tahoma"/>
            <w:b/>
          </w:rPr>
          <w:t>3.</w:t>
        </w:r>
        <w:r>
          <w:rPr>
            <w:rStyle w:val="af4"/>
            <w:rFonts w:ascii="仿宋_GB2312" w:eastAsia="仿宋_GB2312" w:cs="Tahoma"/>
            <w:b/>
          </w:rPr>
          <w:t>递交响应文件的时间及地点</w:t>
        </w:r>
        <w:r>
          <w:tab/>
        </w:r>
        <w:r>
          <w:fldChar w:fldCharType="begin"/>
        </w:r>
        <w:r>
          <w:instrText xml:space="preserve"> PAGEREF _Toc35617561 \h </w:instrText>
        </w:r>
        <w:r>
          <w:fldChar w:fldCharType="separate"/>
        </w:r>
        <w:r>
          <w:t>2</w:t>
        </w:r>
        <w:r>
          <w:fldChar w:fldCharType="end"/>
        </w:r>
      </w:hyperlink>
    </w:p>
    <w:p w:rsidR="00636E62" w:rsidRDefault="00BB3CC5">
      <w:pPr>
        <w:pStyle w:val="22"/>
        <w:tabs>
          <w:tab w:val="right" w:leader="dot" w:pos="9061"/>
        </w:tabs>
        <w:rPr>
          <w:rFonts w:ascii="Calibri" w:hAnsi="Calibri"/>
          <w:szCs w:val="22"/>
        </w:rPr>
      </w:pPr>
      <w:hyperlink w:anchor="_Toc35617562" w:history="1">
        <w:r>
          <w:rPr>
            <w:rStyle w:val="af4"/>
            <w:rFonts w:ascii="仿宋_GB2312" w:eastAsia="仿宋_GB2312" w:cs="Tahoma"/>
            <w:b/>
          </w:rPr>
          <w:t>4.</w:t>
        </w:r>
        <w:r>
          <w:rPr>
            <w:rStyle w:val="af4"/>
            <w:rFonts w:ascii="仿宋_GB2312" w:eastAsia="仿宋_GB2312" w:cs="Tahoma"/>
            <w:b/>
          </w:rPr>
          <w:t>评审</w:t>
        </w:r>
        <w:r>
          <w:rPr>
            <w:rStyle w:val="af4"/>
            <w:rFonts w:ascii="仿宋_GB2312" w:eastAsia="仿宋_GB2312" w:cs="Tahoma"/>
            <w:b/>
          </w:rPr>
          <w:t>时间及地点</w:t>
        </w:r>
        <w:r>
          <w:tab/>
        </w:r>
        <w:r>
          <w:fldChar w:fldCharType="begin"/>
        </w:r>
        <w:r>
          <w:instrText xml:space="preserve"> PAGEREF _Toc35617562 \h </w:instrText>
        </w:r>
        <w:r>
          <w:fldChar w:fldCharType="separate"/>
        </w:r>
        <w:r>
          <w:t>2</w:t>
        </w:r>
        <w:r>
          <w:fldChar w:fldCharType="end"/>
        </w:r>
      </w:hyperlink>
    </w:p>
    <w:p w:rsidR="00636E62" w:rsidRDefault="00BB3CC5">
      <w:pPr>
        <w:pStyle w:val="22"/>
        <w:tabs>
          <w:tab w:val="right" w:leader="dot" w:pos="9061"/>
        </w:tabs>
        <w:rPr>
          <w:rFonts w:ascii="Calibri" w:hAnsi="Calibri"/>
          <w:szCs w:val="22"/>
        </w:rPr>
      </w:pPr>
      <w:hyperlink w:anchor="_Toc35617563" w:history="1">
        <w:r>
          <w:rPr>
            <w:rStyle w:val="af4"/>
            <w:rFonts w:ascii="仿宋_GB2312" w:eastAsia="仿宋_GB2312" w:cs="Tahoma"/>
            <w:b/>
          </w:rPr>
          <w:t>5.</w:t>
        </w:r>
        <w:r>
          <w:rPr>
            <w:rStyle w:val="af4"/>
            <w:rFonts w:ascii="仿宋_GB2312" w:eastAsia="仿宋_GB2312" w:cs="Tahoma"/>
            <w:b/>
          </w:rPr>
          <w:t>采购人的名称、地址</w:t>
        </w:r>
        <w:r>
          <w:tab/>
        </w:r>
        <w:r>
          <w:fldChar w:fldCharType="begin"/>
        </w:r>
        <w:r>
          <w:instrText xml:space="preserve"> PAGEREF _Toc35617563 \h </w:instrText>
        </w:r>
        <w:r>
          <w:fldChar w:fldCharType="separate"/>
        </w:r>
        <w:r>
          <w:t>2</w:t>
        </w:r>
        <w:r>
          <w:fldChar w:fldCharType="end"/>
        </w:r>
      </w:hyperlink>
    </w:p>
    <w:p w:rsidR="00636E62" w:rsidRDefault="00BB3CC5">
      <w:pPr>
        <w:pStyle w:val="32"/>
        <w:tabs>
          <w:tab w:val="right" w:leader="dot" w:pos="9061"/>
        </w:tabs>
        <w:rPr>
          <w:rFonts w:ascii="Calibri" w:hAnsi="Calibri"/>
          <w:i w:val="0"/>
          <w:iCs w:val="0"/>
          <w:szCs w:val="22"/>
        </w:rPr>
      </w:pPr>
      <w:hyperlink w:anchor="_Toc35617564" w:history="1">
        <w:r>
          <w:rPr>
            <w:rStyle w:val="af4"/>
            <w:rFonts w:ascii="仿宋_GB2312" w:eastAsia="仿宋_GB2312"/>
            <w:b/>
            <w:bCs/>
            <w:i w:val="0"/>
            <w:iCs w:val="0"/>
          </w:rPr>
          <w:t>1.</w:t>
        </w:r>
        <w:r>
          <w:rPr>
            <w:rStyle w:val="af4"/>
            <w:rFonts w:ascii="仿宋_GB2312" w:eastAsia="仿宋_GB2312"/>
            <w:b/>
            <w:bCs/>
            <w:i w:val="0"/>
            <w:iCs w:val="0"/>
          </w:rPr>
          <w:t>总体说明</w:t>
        </w:r>
        <w:r>
          <w:rPr>
            <w:i w:val="0"/>
            <w:iCs w:val="0"/>
          </w:rPr>
          <w:tab/>
        </w:r>
        <w:r>
          <w:rPr>
            <w:i w:val="0"/>
            <w:iCs w:val="0"/>
          </w:rPr>
          <w:fldChar w:fldCharType="begin"/>
        </w:r>
        <w:r>
          <w:rPr>
            <w:i w:val="0"/>
            <w:iCs w:val="0"/>
          </w:rPr>
          <w:instrText xml:space="preserve"> PAGEREF _Toc35617564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65" w:history="1">
        <w:r>
          <w:rPr>
            <w:rStyle w:val="af4"/>
            <w:rFonts w:ascii="仿宋_GB2312" w:eastAsia="仿宋_GB2312" w:hAnsi="宋体"/>
            <w:b/>
            <w:bCs/>
            <w:i w:val="0"/>
            <w:iCs w:val="0"/>
          </w:rPr>
          <w:t xml:space="preserve">1.1 </w:t>
        </w:r>
        <w:r>
          <w:rPr>
            <w:rStyle w:val="af4"/>
            <w:rFonts w:ascii="仿宋_GB2312" w:eastAsia="仿宋_GB2312" w:hAnsi="宋体"/>
            <w:b/>
            <w:bCs/>
            <w:i w:val="0"/>
            <w:iCs w:val="0"/>
          </w:rPr>
          <w:t>采购项目性质说明</w:t>
        </w:r>
        <w:r>
          <w:rPr>
            <w:i w:val="0"/>
            <w:iCs w:val="0"/>
          </w:rPr>
          <w:tab/>
        </w:r>
        <w:r>
          <w:rPr>
            <w:i w:val="0"/>
            <w:iCs w:val="0"/>
          </w:rPr>
          <w:fldChar w:fldCharType="begin"/>
        </w:r>
        <w:r>
          <w:rPr>
            <w:i w:val="0"/>
            <w:iCs w:val="0"/>
          </w:rPr>
          <w:instrText xml:space="preserve"> PAGEREF _Toc35617565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66" w:history="1">
        <w:r>
          <w:rPr>
            <w:rStyle w:val="af4"/>
            <w:rFonts w:ascii="仿宋_GB2312" w:eastAsia="仿宋_GB2312" w:hAnsi="宋体"/>
            <w:b/>
            <w:bCs/>
            <w:i w:val="0"/>
            <w:iCs w:val="0"/>
          </w:rPr>
          <w:t xml:space="preserve">1.2 </w:t>
        </w:r>
        <w:r>
          <w:rPr>
            <w:rStyle w:val="af4"/>
            <w:rFonts w:ascii="仿宋_GB2312" w:eastAsia="仿宋_GB2312" w:hAnsi="宋体"/>
            <w:b/>
            <w:bCs/>
            <w:i w:val="0"/>
            <w:iCs w:val="0"/>
          </w:rPr>
          <w:t>关于响应报价</w:t>
        </w:r>
        <w:r>
          <w:rPr>
            <w:i w:val="0"/>
            <w:iCs w:val="0"/>
          </w:rPr>
          <w:tab/>
        </w:r>
        <w:r>
          <w:rPr>
            <w:i w:val="0"/>
            <w:iCs w:val="0"/>
          </w:rPr>
          <w:fldChar w:fldCharType="begin"/>
        </w:r>
        <w:r>
          <w:rPr>
            <w:i w:val="0"/>
            <w:iCs w:val="0"/>
          </w:rPr>
          <w:instrText xml:space="preserve"> PAGEREF _Toc35617566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67" w:history="1">
        <w:r>
          <w:rPr>
            <w:rStyle w:val="af4"/>
            <w:rFonts w:ascii="仿宋_GB2312" w:eastAsia="仿宋_GB2312" w:hAnsi="宋体"/>
            <w:b/>
            <w:bCs/>
            <w:i w:val="0"/>
            <w:iCs w:val="0"/>
          </w:rPr>
          <w:t xml:space="preserve">1.3 </w:t>
        </w:r>
        <w:r>
          <w:rPr>
            <w:rStyle w:val="af4"/>
            <w:rFonts w:ascii="仿宋_GB2312" w:eastAsia="仿宋_GB2312" w:hAnsi="宋体"/>
            <w:b/>
            <w:bCs/>
            <w:i w:val="0"/>
            <w:iCs w:val="0"/>
          </w:rPr>
          <w:t>适用范围</w:t>
        </w:r>
        <w:r>
          <w:rPr>
            <w:i w:val="0"/>
            <w:iCs w:val="0"/>
          </w:rPr>
          <w:tab/>
        </w:r>
        <w:r>
          <w:rPr>
            <w:i w:val="0"/>
            <w:iCs w:val="0"/>
          </w:rPr>
          <w:fldChar w:fldCharType="begin"/>
        </w:r>
        <w:r>
          <w:rPr>
            <w:i w:val="0"/>
            <w:iCs w:val="0"/>
          </w:rPr>
          <w:instrText xml:space="preserve"> PAGEREF _Toc35</w:instrText>
        </w:r>
        <w:r>
          <w:rPr>
            <w:i w:val="0"/>
            <w:iCs w:val="0"/>
          </w:rPr>
          <w:instrText xml:space="preserve">617567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68" w:history="1">
        <w:r>
          <w:rPr>
            <w:rStyle w:val="af4"/>
            <w:rFonts w:ascii="仿宋_GB2312" w:eastAsia="仿宋_GB2312" w:hAnsi="宋体"/>
            <w:b/>
            <w:bCs/>
            <w:i w:val="0"/>
            <w:iCs w:val="0"/>
          </w:rPr>
          <w:t xml:space="preserve">1.4 </w:t>
        </w:r>
        <w:r>
          <w:rPr>
            <w:rStyle w:val="af4"/>
            <w:rFonts w:ascii="仿宋_GB2312" w:eastAsia="仿宋_GB2312" w:hAnsi="宋体"/>
            <w:b/>
            <w:bCs/>
            <w:i w:val="0"/>
            <w:iCs w:val="0"/>
          </w:rPr>
          <w:t>评审方式</w:t>
        </w:r>
        <w:r>
          <w:rPr>
            <w:i w:val="0"/>
            <w:iCs w:val="0"/>
          </w:rPr>
          <w:tab/>
        </w:r>
        <w:r>
          <w:rPr>
            <w:i w:val="0"/>
            <w:iCs w:val="0"/>
          </w:rPr>
          <w:fldChar w:fldCharType="begin"/>
        </w:r>
        <w:r>
          <w:rPr>
            <w:i w:val="0"/>
            <w:iCs w:val="0"/>
          </w:rPr>
          <w:instrText xml:space="preserve"> PAGEREF _Toc35617568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69" w:history="1">
        <w:r>
          <w:rPr>
            <w:rStyle w:val="af4"/>
            <w:rFonts w:ascii="仿宋_GB2312" w:eastAsia="仿宋_GB2312" w:hAnsi="宋体"/>
            <w:b/>
            <w:bCs/>
            <w:i w:val="0"/>
            <w:iCs w:val="0"/>
          </w:rPr>
          <w:t xml:space="preserve">1.5 </w:t>
        </w:r>
        <w:r>
          <w:rPr>
            <w:rStyle w:val="af4"/>
            <w:rFonts w:ascii="仿宋_GB2312" w:eastAsia="仿宋_GB2312" w:hAnsi="宋体"/>
            <w:b/>
            <w:bCs/>
            <w:i w:val="0"/>
            <w:iCs w:val="0"/>
          </w:rPr>
          <w:t>合格的响应人</w:t>
        </w:r>
        <w:r>
          <w:rPr>
            <w:i w:val="0"/>
            <w:iCs w:val="0"/>
          </w:rPr>
          <w:tab/>
        </w:r>
        <w:r>
          <w:rPr>
            <w:i w:val="0"/>
            <w:iCs w:val="0"/>
          </w:rPr>
          <w:fldChar w:fldCharType="begin"/>
        </w:r>
        <w:r>
          <w:rPr>
            <w:i w:val="0"/>
            <w:iCs w:val="0"/>
          </w:rPr>
          <w:instrText xml:space="preserve"> </w:instrText>
        </w:r>
        <w:r>
          <w:rPr>
            <w:i w:val="0"/>
            <w:iCs w:val="0"/>
          </w:rPr>
          <w:instrText xml:space="preserve">PAGEREF _Toc35617569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0" w:history="1">
        <w:r>
          <w:rPr>
            <w:rStyle w:val="af4"/>
            <w:rFonts w:ascii="仿宋_GB2312" w:eastAsia="仿宋_GB2312" w:hAnsi="宋体"/>
            <w:b/>
            <w:bCs/>
            <w:i w:val="0"/>
            <w:iCs w:val="0"/>
          </w:rPr>
          <w:t xml:space="preserve">1.6 </w:t>
        </w:r>
        <w:r>
          <w:rPr>
            <w:rStyle w:val="af4"/>
            <w:rFonts w:ascii="仿宋_GB2312" w:eastAsia="仿宋_GB2312" w:hAnsi="宋体"/>
            <w:b/>
            <w:bCs/>
            <w:i w:val="0"/>
            <w:iCs w:val="0"/>
          </w:rPr>
          <w:t>关于响应费用</w:t>
        </w:r>
        <w:r>
          <w:rPr>
            <w:i w:val="0"/>
            <w:iCs w:val="0"/>
          </w:rPr>
          <w:tab/>
        </w:r>
        <w:r>
          <w:rPr>
            <w:i w:val="0"/>
            <w:iCs w:val="0"/>
          </w:rPr>
          <w:fldChar w:fldCharType="begin"/>
        </w:r>
        <w:r>
          <w:rPr>
            <w:i w:val="0"/>
            <w:iCs w:val="0"/>
          </w:rPr>
          <w:instrText xml:space="preserve"> PAGEREF _Toc35617570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1" w:history="1">
        <w:r>
          <w:rPr>
            <w:rStyle w:val="af4"/>
            <w:rFonts w:ascii="仿宋_GB2312" w:eastAsia="仿宋_GB2312" w:hAnsi="宋体"/>
            <w:b/>
            <w:bCs/>
            <w:i w:val="0"/>
            <w:iCs w:val="0"/>
          </w:rPr>
          <w:t xml:space="preserve">1.7 </w:t>
        </w:r>
        <w:r>
          <w:rPr>
            <w:rStyle w:val="af4"/>
            <w:rFonts w:ascii="仿宋_GB2312" w:eastAsia="仿宋_GB2312" w:hAnsi="宋体"/>
            <w:b/>
            <w:bCs/>
            <w:i w:val="0"/>
            <w:iCs w:val="0"/>
          </w:rPr>
          <w:t>合格的送餐服务</w:t>
        </w:r>
        <w:r>
          <w:rPr>
            <w:i w:val="0"/>
            <w:iCs w:val="0"/>
          </w:rPr>
          <w:tab/>
        </w:r>
        <w:r>
          <w:rPr>
            <w:i w:val="0"/>
            <w:iCs w:val="0"/>
          </w:rPr>
          <w:fldChar w:fldCharType="begin"/>
        </w:r>
        <w:r>
          <w:rPr>
            <w:i w:val="0"/>
            <w:iCs w:val="0"/>
          </w:rPr>
          <w:instrText xml:space="preserve"> PAGEREF _Toc35617571 \h </w:instrText>
        </w:r>
        <w:r>
          <w:rPr>
            <w:i w:val="0"/>
            <w:iCs w:val="0"/>
          </w:rPr>
        </w:r>
        <w:r>
          <w:rPr>
            <w:i w:val="0"/>
            <w:iCs w:val="0"/>
          </w:rPr>
          <w:fldChar w:fldCharType="separate"/>
        </w:r>
        <w:r>
          <w:rPr>
            <w:i w:val="0"/>
            <w:iCs w:val="0"/>
          </w:rPr>
          <w:t>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2" w:history="1">
        <w:r>
          <w:rPr>
            <w:rStyle w:val="af4"/>
            <w:rFonts w:ascii="仿宋_GB2312" w:eastAsia="仿宋_GB2312" w:hAnsi="宋体"/>
            <w:b/>
            <w:bCs/>
            <w:i w:val="0"/>
            <w:iCs w:val="0"/>
          </w:rPr>
          <w:t xml:space="preserve">1.8 </w:t>
        </w:r>
        <w:r>
          <w:rPr>
            <w:rStyle w:val="af4"/>
            <w:rFonts w:ascii="仿宋_GB2312" w:eastAsia="仿宋_GB2312" w:hAnsi="宋体"/>
            <w:b/>
            <w:bCs/>
            <w:i w:val="0"/>
            <w:iCs w:val="0"/>
          </w:rPr>
          <w:t>禁止事项</w:t>
        </w:r>
        <w:r>
          <w:rPr>
            <w:i w:val="0"/>
            <w:iCs w:val="0"/>
          </w:rPr>
          <w:tab/>
        </w:r>
        <w:r>
          <w:rPr>
            <w:i w:val="0"/>
            <w:iCs w:val="0"/>
          </w:rPr>
          <w:fldChar w:fldCharType="begin"/>
        </w:r>
        <w:r>
          <w:rPr>
            <w:i w:val="0"/>
            <w:iCs w:val="0"/>
          </w:rPr>
          <w:instrText xml:space="preserve"> PAGEREF _Toc35617572 \h </w:instrText>
        </w:r>
        <w:r>
          <w:rPr>
            <w:i w:val="0"/>
            <w:iCs w:val="0"/>
          </w:rPr>
        </w:r>
        <w:r>
          <w:rPr>
            <w:i w:val="0"/>
            <w:iCs w:val="0"/>
          </w:rPr>
          <w:fldChar w:fldCharType="separate"/>
        </w:r>
        <w:r>
          <w:rPr>
            <w:i w:val="0"/>
            <w:iCs w:val="0"/>
          </w:rPr>
          <w:t>4</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3" w:history="1">
        <w:r>
          <w:rPr>
            <w:rStyle w:val="af4"/>
            <w:rFonts w:ascii="仿宋_GB2312" w:eastAsia="仿宋_GB2312" w:hAnsi="宋体"/>
            <w:b/>
            <w:bCs/>
            <w:i w:val="0"/>
            <w:iCs w:val="0"/>
          </w:rPr>
          <w:t xml:space="preserve">1.9 </w:t>
        </w:r>
        <w:r>
          <w:rPr>
            <w:rStyle w:val="af4"/>
            <w:rFonts w:ascii="仿宋_GB2312" w:eastAsia="仿宋_GB2312" w:hAnsi="宋体"/>
            <w:b/>
            <w:bCs/>
            <w:i w:val="0"/>
            <w:iCs w:val="0"/>
          </w:rPr>
          <w:t>保密事项</w:t>
        </w:r>
        <w:r>
          <w:rPr>
            <w:i w:val="0"/>
            <w:iCs w:val="0"/>
          </w:rPr>
          <w:tab/>
        </w:r>
        <w:r>
          <w:rPr>
            <w:i w:val="0"/>
            <w:iCs w:val="0"/>
          </w:rPr>
          <w:fldChar w:fldCharType="begin"/>
        </w:r>
        <w:r>
          <w:rPr>
            <w:i w:val="0"/>
            <w:iCs w:val="0"/>
          </w:rPr>
          <w:instrText xml:space="preserve"> PAGEREF _Toc35617573 \h </w:instrText>
        </w:r>
        <w:r>
          <w:rPr>
            <w:i w:val="0"/>
            <w:iCs w:val="0"/>
          </w:rPr>
        </w:r>
        <w:r>
          <w:rPr>
            <w:i w:val="0"/>
            <w:iCs w:val="0"/>
          </w:rPr>
          <w:fldChar w:fldCharType="separate"/>
        </w:r>
        <w:r>
          <w:rPr>
            <w:i w:val="0"/>
            <w:iCs w:val="0"/>
          </w:rPr>
          <w:t>4</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4" w:history="1">
        <w:r>
          <w:rPr>
            <w:rStyle w:val="af4"/>
            <w:rFonts w:ascii="仿宋_GB2312" w:eastAsia="仿宋_GB2312"/>
            <w:i w:val="0"/>
            <w:iCs w:val="0"/>
          </w:rPr>
          <w:t>2.</w:t>
        </w:r>
        <w:r>
          <w:rPr>
            <w:rStyle w:val="af4"/>
            <w:rFonts w:ascii="仿宋_GB2312" w:eastAsia="仿宋_GB2312"/>
            <w:i w:val="0"/>
            <w:iCs w:val="0"/>
          </w:rPr>
          <w:t>采购文件</w:t>
        </w:r>
        <w:r>
          <w:rPr>
            <w:i w:val="0"/>
            <w:iCs w:val="0"/>
          </w:rPr>
          <w:tab/>
        </w:r>
        <w:r>
          <w:rPr>
            <w:i w:val="0"/>
            <w:iCs w:val="0"/>
          </w:rPr>
          <w:fldChar w:fldCharType="begin"/>
        </w:r>
        <w:r>
          <w:rPr>
            <w:i w:val="0"/>
            <w:iCs w:val="0"/>
          </w:rPr>
          <w:instrText xml:space="preserve"> PAGEREF _Toc35617574 \h </w:instrText>
        </w:r>
        <w:r>
          <w:rPr>
            <w:i w:val="0"/>
            <w:iCs w:val="0"/>
          </w:rPr>
        </w:r>
        <w:r>
          <w:rPr>
            <w:i w:val="0"/>
            <w:iCs w:val="0"/>
          </w:rPr>
          <w:fldChar w:fldCharType="separate"/>
        </w:r>
        <w:r>
          <w:rPr>
            <w:i w:val="0"/>
            <w:iCs w:val="0"/>
          </w:rPr>
          <w:t>5</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5" w:history="1">
        <w:r>
          <w:rPr>
            <w:rStyle w:val="af4"/>
            <w:rFonts w:ascii="仿宋_GB2312" w:eastAsia="仿宋_GB2312" w:hAnsi="宋体"/>
            <w:b/>
            <w:bCs/>
            <w:i w:val="0"/>
            <w:iCs w:val="0"/>
          </w:rPr>
          <w:t xml:space="preserve">2.1 </w:t>
        </w:r>
        <w:r>
          <w:rPr>
            <w:rStyle w:val="af4"/>
            <w:rFonts w:ascii="仿宋_GB2312" w:eastAsia="仿宋_GB2312" w:hAnsi="宋体"/>
            <w:b/>
            <w:bCs/>
            <w:i w:val="0"/>
            <w:iCs w:val="0"/>
          </w:rPr>
          <w:t>采购文件的组成</w:t>
        </w:r>
        <w:r>
          <w:rPr>
            <w:i w:val="0"/>
            <w:iCs w:val="0"/>
          </w:rPr>
          <w:tab/>
        </w:r>
        <w:r>
          <w:rPr>
            <w:i w:val="0"/>
            <w:iCs w:val="0"/>
          </w:rPr>
          <w:fldChar w:fldCharType="begin"/>
        </w:r>
        <w:r>
          <w:rPr>
            <w:i w:val="0"/>
            <w:iCs w:val="0"/>
          </w:rPr>
          <w:instrText xml:space="preserve"> PAGEREF _Toc35617575 \h </w:instrText>
        </w:r>
        <w:r>
          <w:rPr>
            <w:i w:val="0"/>
            <w:iCs w:val="0"/>
          </w:rPr>
        </w:r>
        <w:r>
          <w:rPr>
            <w:i w:val="0"/>
            <w:iCs w:val="0"/>
          </w:rPr>
          <w:fldChar w:fldCharType="separate"/>
        </w:r>
        <w:r>
          <w:rPr>
            <w:i w:val="0"/>
            <w:iCs w:val="0"/>
          </w:rPr>
          <w:t>5</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6" w:history="1">
        <w:r>
          <w:rPr>
            <w:rStyle w:val="af4"/>
            <w:rFonts w:ascii="仿宋_GB2312" w:eastAsia="仿宋_GB2312" w:hAnsi="宋体"/>
            <w:b/>
            <w:bCs/>
            <w:i w:val="0"/>
            <w:iCs w:val="0"/>
          </w:rPr>
          <w:t xml:space="preserve">2.2 </w:t>
        </w:r>
        <w:r>
          <w:rPr>
            <w:rStyle w:val="af4"/>
            <w:rFonts w:ascii="仿宋_GB2312" w:eastAsia="仿宋_GB2312" w:hAnsi="宋体"/>
            <w:b/>
            <w:bCs/>
            <w:i w:val="0"/>
            <w:iCs w:val="0"/>
          </w:rPr>
          <w:t>采购文件的补充和修改</w:t>
        </w:r>
        <w:r>
          <w:rPr>
            <w:i w:val="0"/>
            <w:iCs w:val="0"/>
          </w:rPr>
          <w:tab/>
        </w:r>
        <w:r>
          <w:rPr>
            <w:i w:val="0"/>
            <w:iCs w:val="0"/>
          </w:rPr>
          <w:fldChar w:fldCharType="begin"/>
        </w:r>
        <w:r>
          <w:rPr>
            <w:i w:val="0"/>
            <w:iCs w:val="0"/>
          </w:rPr>
          <w:instrText xml:space="preserve"> PAGEREF _Toc35617576 \h </w:instrText>
        </w:r>
        <w:r>
          <w:rPr>
            <w:i w:val="0"/>
            <w:iCs w:val="0"/>
          </w:rPr>
        </w:r>
        <w:r>
          <w:rPr>
            <w:i w:val="0"/>
            <w:iCs w:val="0"/>
          </w:rPr>
          <w:fldChar w:fldCharType="separate"/>
        </w:r>
        <w:r>
          <w:rPr>
            <w:i w:val="0"/>
            <w:iCs w:val="0"/>
          </w:rPr>
          <w:t>5</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7" w:history="1">
        <w:r>
          <w:rPr>
            <w:rStyle w:val="af4"/>
            <w:rFonts w:ascii="仿宋_GB2312" w:eastAsia="仿宋_GB2312"/>
            <w:i w:val="0"/>
            <w:iCs w:val="0"/>
          </w:rPr>
          <w:t>3.</w:t>
        </w:r>
        <w:r>
          <w:rPr>
            <w:rStyle w:val="af4"/>
            <w:rFonts w:ascii="仿宋_GB2312" w:eastAsia="仿宋_GB2312"/>
            <w:i w:val="0"/>
            <w:iCs w:val="0"/>
          </w:rPr>
          <w:t>响应文件</w:t>
        </w:r>
        <w:r>
          <w:rPr>
            <w:i w:val="0"/>
            <w:iCs w:val="0"/>
          </w:rPr>
          <w:tab/>
        </w:r>
        <w:r>
          <w:rPr>
            <w:i w:val="0"/>
            <w:iCs w:val="0"/>
          </w:rPr>
          <w:fldChar w:fldCharType="begin"/>
        </w:r>
        <w:r>
          <w:rPr>
            <w:i w:val="0"/>
            <w:iCs w:val="0"/>
          </w:rPr>
          <w:instrText xml:space="preserve"> PAGEREF _Toc35617577 \h </w:instrText>
        </w:r>
        <w:r>
          <w:rPr>
            <w:i w:val="0"/>
            <w:iCs w:val="0"/>
          </w:rPr>
        </w:r>
        <w:r>
          <w:rPr>
            <w:i w:val="0"/>
            <w:iCs w:val="0"/>
          </w:rPr>
          <w:fldChar w:fldCharType="separate"/>
        </w:r>
        <w:r>
          <w:rPr>
            <w:i w:val="0"/>
            <w:iCs w:val="0"/>
          </w:rPr>
          <w:t>5</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8" w:history="1">
        <w:r>
          <w:rPr>
            <w:rStyle w:val="af4"/>
            <w:rFonts w:ascii="仿宋_GB2312" w:eastAsia="仿宋_GB2312" w:hAnsi="宋体"/>
            <w:b/>
            <w:bCs/>
            <w:i w:val="0"/>
            <w:iCs w:val="0"/>
          </w:rPr>
          <w:t>3.1</w:t>
        </w:r>
        <w:r>
          <w:rPr>
            <w:rStyle w:val="af4"/>
            <w:rFonts w:ascii="仿宋_GB2312" w:eastAsia="仿宋_GB2312" w:hAnsi="宋体"/>
            <w:b/>
            <w:bCs/>
            <w:i w:val="0"/>
            <w:iCs w:val="0"/>
          </w:rPr>
          <w:t>响应文件的编写</w:t>
        </w:r>
        <w:r>
          <w:rPr>
            <w:i w:val="0"/>
            <w:iCs w:val="0"/>
          </w:rPr>
          <w:tab/>
        </w:r>
        <w:r>
          <w:rPr>
            <w:i w:val="0"/>
            <w:iCs w:val="0"/>
          </w:rPr>
          <w:fldChar w:fldCharType="begin"/>
        </w:r>
        <w:r>
          <w:rPr>
            <w:i w:val="0"/>
            <w:iCs w:val="0"/>
          </w:rPr>
          <w:instrText xml:space="preserve"> PAGEREF _Toc35617578 \h </w:instrText>
        </w:r>
        <w:r>
          <w:rPr>
            <w:i w:val="0"/>
            <w:iCs w:val="0"/>
          </w:rPr>
        </w:r>
        <w:r>
          <w:rPr>
            <w:i w:val="0"/>
            <w:iCs w:val="0"/>
          </w:rPr>
          <w:fldChar w:fldCharType="separate"/>
        </w:r>
        <w:r>
          <w:rPr>
            <w:i w:val="0"/>
            <w:iCs w:val="0"/>
          </w:rPr>
          <w:t>5</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79" w:history="1">
        <w:r>
          <w:rPr>
            <w:rStyle w:val="af4"/>
            <w:rFonts w:ascii="仿宋_GB2312" w:eastAsia="仿宋_GB2312" w:hAnsi="宋体"/>
            <w:b/>
            <w:bCs/>
            <w:i w:val="0"/>
            <w:iCs w:val="0"/>
          </w:rPr>
          <w:t xml:space="preserve">3.2 </w:t>
        </w:r>
        <w:r>
          <w:rPr>
            <w:rStyle w:val="af4"/>
            <w:rFonts w:ascii="仿宋_GB2312" w:eastAsia="仿宋_GB2312" w:hAnsi="宋体"/>
            <w:b/>
            <w:bCs/>
            <w:i w:val="0"/>
            <w:iCs w:val="0"/>
          </w:rPr>
          <w:t>响应文件的组成</w:t>
        </w:r>
        <w:r>
          <w:rPr>
            <w:i w:val="0"/>
            <w:iCs w:val="0"/>
          </w:rPr>
          <w:tab/>
        </w:r>
        <w:r>
          <w:rPr>
            <w:i w:val="0"/>
            <w:iCs w:val="0"/>
          </w:rPr>
          <w:fldChar w:fldCharType="begin"/>
        </w:r>
        <w:r>
          <w:rPr>
            <w:i w:val="0"/>
            <w:iCs w:val="0"/>
          </w:rPr>
          <w:instrText xml:space="preserve"> PAGEREF _Toc35617579 \h </w:instrText>
        </w:r>
        <w:r>
          <w:rPr>
            <w:i w:val="0"/>
            <w:iCs w:val="0"/>
          </w:rPr>
        </w:r>
        <w:r>
          <w:rPr>
            <w:i w:val="0"/>
            <w:iCs w:val="0"/>
          </w:rPr>
          <w:fldChar w:fldCharType="separate"/>
        </w:r>
        <w:r>
          <w:rPr>
            <w:i w:val="0"/>
            <w:iCs w:val="0"/>
          </w:rPr>
          <w:t>6</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80" w:history="1">
        <w:r>
          <w:rPr>
            <w:rStyle w:val="af4"/>
            <w:rFonts w:ascii="仿宋_GB2312" w:eastAsia="仿宋_GB2312" w:hAnsi="宋体"/>
            <w:b/>
            <w:bCs/>
            <w:i w:val="0"/>
            <w:iCs w:val="0"/>
          </w:rPr>
          <w:t xml:space="preserve">3.3 </w:t>
        </w:r>
        <w:r>
          <w:rPr>
            <w:rStyle w:val="af4"/>
            <w:rFonts w:ascii="仿宋_GB2312" w:eastAsia="仿宋_GB2312" w:hAnsi="宋体"/>
            <w:b/>
            <w:bCs/>
            <w:i w:val="0"/>
            <w:iCs w:val="0"/>
          </w:rPr>
          <w:t>响应文件的修改和撤回</w:t>
        </w:r>
        <w:r>
          <w:rPr>
            <w:i w:val="0"/>
            <w:iCs w:val="0"/>
          </w:rPr>
          <w:tab/>
        </w:r>
        <w:r>
          <w:rPr>
            <w:i w:val="0"/>
            <w:iCs w:val="0"/>
          </w:rPr>
          <w:fldChar w:fldCharType="begin"/>
        </w:r>
        <w:r>
          <w:rPr>
            <w:i w:val="0"/>
            <w:iCs w:val="0"/>
          </w:rPr>
          <w:instrText xml:space="preserve"> PAGEREF _Toc35617580 \h </w:instrText>
        </w:r>
        <w:r>
          <w:rPr>
            <w:i w:val="0"/>
            <w:iCs w:val="0"/>
          </w:rPr>
        </w:r>
        <w:r>
          <w:rPr>
            <w:i w:val="0"/>
            <w:iCs w:val="0"/>
          </w:rPr>
          <w:fldChar w:fldCharType="separate"/>
        </w:r>
        <w:r>
          <w:rPr>
            <w:i w:val="0"/>
            <w:iCs w:val="0"/>
          </w:rPr>
          <w:t>7</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81" w:history="1">
        <w:r>
          <w:rPr>
            <w:rStyle w:val="af4"/>
            <w:rFonts w:ascii="仿宋_GB2312" w:eastAsia="仿宋_GB2312"/>
            <w:i w:val="0"/>
            <w:iCs w:val="0"/>
          </w:rPr>
          <w:t>4.</w:t>
        </w:r>
        <w:r>
          <w:rPr>
            <w:rStyle w:val="af4"/>
            <w:rFonts w:ascii="仿宋_GB2312" w:eastAsia="仿宋_GB2312"/>
            <w:i w:val="0"/>
            <w:iCs w:val="0"/>
          </w:rPr>
          <w:t>响应总则</w:t>
        </w:r>
        <w:r>
          <w:rPr>
            <w:i w:val="0"/>
            <w:iCs w:val="0"/>
          </w:rPr>
          <w:tab/>
        </w:r>
        <w:r>
          <w:rPr>
            <w:i w:val="0"/>
            <w:iCs w:val="0"/>
          </w:rPr>
          <w:fldChar w:fldCharType="begin"/>
        </w:r>
        <w:r>
          <w:rPr>
            <w:i w:val="0"/>
            <w:iCs w:val="0"/>
          </w:rPr>
          <w:instrText xml:space="preserve"> PAGEREF _Toc35617581 \h </w:instrText>
        </w:r>
        <w:r>
          <w:rPr>
            <w:i w:val="0"/>
            <w:iCs w:val="0"/>
          </w:rPr>
        </w:r>
        <w:r>
          <w:rPr>
            <w:i w:val="0"/>
            <w:iCs w:val="0"/>
          </w:rPr>
          <w:fldChar w:fldCharType="separate"/>
        </w:r>
        <w:r>
          <w:rPr>
            <w:i w:val="0"/>
            <w:iCs w:val="0"/>
          </w:rPr>
          <w:t>7</w:t>
        </w:r>
        <w:r>
          <w:rPr>
            <w:i w:val="0"/>
            <w:iCs w:val="0"/>
          </w:rPr>
          <w:fldChar w:fldCharType="end"/>
        </w:r>
      </w:hyperlink>
    </w:p>
    <w:p w:rsidR="00636E62" w:rsidRDefault="00BB3CC5">
      <w:pPr>
        <w:pStyle w:val="10"/>
        <w:rPr>
          <w:rFonts w:ascii="Calibri" w:hAnsi="Calibri"/>
          <w:b w:val="0"/>
          <w:bCs w:val="0"/>
          <w:caps w:val="0"/>
          <w:szCs w:val="22"/>
        </w:rPr>
      </w:pPr>
      <w:hyperlink w:anchor="_Toc35617582" w:history="1">
        <w:r>
          <w:rPr>
            <w:rStyle w:val="af4"/>
            <w:rFonts w:ascii="方正小标宋简体" w:eastAsia="方正小标宋简体" w:hAnsi="宋体" w:cs="Tahoma"/>
            <w:spacing w:val="20"/>
          </w:rPr>
          <w:t>第三章</w:t>
        </w:r>
        <w:r>
          <w:rPr>
            <w:rStyle w:val="af4"/>
            <w:rFonts w:ascii="方正小标宋简体" w:eastAsia="方正小标宋简体" w:hAnsi="宋体" w:cs="Tahoma"/>
            <w:spacing w:val="20"/>
          </w:rPr>
          <w:t xml:space="preserve"> </w:t>
        </w:r>
        <w:r>
          <w:rPr>
            <w:rStyle w:val="af4"/>
            <w:rFonts w:ascii="方正小标宋简体" w:eastAsia="方正小标宋简体" w:hAnsi="宋体" w:cs="Tahoma"/>
            <w:spacing w:val="20"/>
          </w:rPr>
          <w:t>采购人需求</w:t>
        </w:r>
        <w:r>
          <w:tab/>
        </w:r>
        <w:r>
          <w:fldChar w:fldCharType="begin"/>
        </w:r>
        <w:r>
          <w:instrText xml:space="preserve"> PAGEREF _Toc35617</w:instrText>
        </w:r>
        <w:r>
          <w:instrText xml:space="preserve">582 \h </w:instrText>
        </w:r>
        <w:r>
          <w:fldChar w:fldCharType="separate"/>
        </w:r>
        <w:r>
          <w:t>9</w:t>
        </w:r>
        <w:r>
          <w:fldChar w:fldCharType="end"/>
        </w:r>
      </w:hyperlink>
    </w:p>
    <w:p w:rsidR="00636E62" w:rsidRDefault="00BB3CC5">
      <w:pPr>
        <w:pStyle w:val="22"/>
        <w:tabs>
          <w:tab w:val="right" w:leader="dot" w:pos="9061"/>
        </w:tabs>
        <w:rPr>
          <w:rFonts w:ascii="Calibri" w:hAnsi="Calibri"/>
          <w:szCs w:val="22"/>
        </w:rPr>
      </w:pPr>
      <w:hyperlink w:anchor="_Toc35617583" w:history="1">
        <w:r>
          <w:rPr>
            <w:rStyle w:val="af4"/>
            <w:rFonts w:ascii="仿宋_GB2312" w:eastAsia="仿宋_GB2312" w:hAnsi="宋体"/>
            <w:b/>
          </w:rPr>
          <w:t>1.</w:t>
        </w:r>
        <w:r>
          <w:rPr>
            <w:rStyle w:val="af4"/>
            <w:rFonts w:ascii="仿宋_GB2312" w:eastAsia="仿宋_GB2312" w:hAnsi="宋体"/>
            <w:b/>
          </w:rPr>
          <w:t>总体说明</w:t>
        </w:r>
        <w:r>
          <w:tab/>
        </w:r>
        <w:r>
          <w:fldChar w:fldCharType="begin"/>
        </w:r>
        <w:r>
          <w:instrText xml:space="preserve"> PAGEREF _Toc35617583 \h </w:instrText>
        </w:r>
        <w:r>
          <w:fldChar w:fldCharType="separate"/>
        </w:r>
        <w:r>
          <w:t>9</w:t>
        </w:r>
        <w:r>
          <w:fldChar w:fldCharType="end"/>
        </w:r>
      </w:hyperlink>
    </w:p>
    <w:p w:rsidR="00636E62" w:rsidRDefault="00BB3CC5">
      <w:pPr>
        <w:pStyle w:val="22"/>
        <w:tabs>
          <w:tab w:val="right" w:leader="dot" w:pos="9061"/>
        </w:tabs>
        <w:rPr>
          <w:rFonts w:ascii="Calibri" w:hAnsi="Calibri"/>
          <w:szCs w:val="22"/>
        </w:rPr>
      </w:pPr>
      <w:hyperlink w:anchor="_Toc35617584" w:history="1">
        <w:r>
          <w:rPr>
            <w:rStyle w:val="af4"/>
            <w:rFonts w:ascii="仿宋_GB2312" w:eastAsia="仿宋_GB2312" w:hAnsi="宋体"/>
            <w:b/>
          </w:rPr>
          <w:t>2.</w:t>
        </w:r>
        <w:r>
          <w:rPr>
            <w:rStyle w:val="af4"/>
            <w:rFonts w:ascii="仿宋_GB2312" w:eastAsia="仿宋_GB2312" w:hAnsi="宋体"/>
            <w:b/>
          </w:rPr>
          <w:t>配餐指标</w:t>
        </w:r>
        <w:r>
          <w:tab/>
        </w:r>
        <w:r>
          <w:fldChar w:fldCharType="begin"/>
        </w:r>
        <w:r>
          <w:instrText xml:space="preserve"> PAGEREF _Toc35617584 \h </w:instrText>
        </w:r>
        <w:r>
          <w:fldChar w:fldCharType="separate"/>
        </w:r>
        <w:r>
          <w:t>9</w:t>
        </w:r>
        <w:r>
          <w:fldChar w:fldCharType="end"/>
        </w:r>
      </w:hyperlink>
    </w:p>
    <w:p w:rsidR="00636E62" w:rsidRDefault="00BB3CC5">
      <w:pPr>
        <w:pStyle w:val="32"/>
        <w:tabs>
          <w:tab w:val="right" w:leader="dot" w:pos="9061"/>
        </w:tabs>
        <w:rPr>
          <w:rFonts w:ascii="Calibri" w:hAnsi="Calibri"/>
          <w:i w:val="0"/>
          <w:iCs w:val="0"/>
          <w:szCs w:val="22"/>
        </w:rPr>
      </w:pPr>
      <w:hyperlink w:anchor="_Toc35617585" w:history="1">
        <w:r>
          <w:rPr>
            <w:rStyle w:val="af4"/>
            <w:rFonts w:ascii="仿宋_GB2312" w:eastAsia="仿宋_GB2312" w:hAnsi="宋体"/>
            <w:b/>
            <w:bCs/>
            <w:i w:val="0"/>
            <w:iCs w:val="0"/>
          </w:rPr>
          <w:t xml:space="preserve">2.1 </w:t>
        </w:r>
        <w:r>
          <w:rPr>
            <w:rStyle w:val="af4"/>
            <w:rFonts w:ascii="仿宋_GB2312" w:eastAsia="仿宋_GB2312" w:hAnsi="宋体"/>
            <w:b/>
            <w:bCs/>
            <w:i w:val="0"/>
            <w:iCs w:val="0"/>
          </w:rPr>
          <w:t>配餐内容</w:t>
        </w:r>
        <w:r>
          <w:rPr>
            <w:i w:val="0"/>
            <w:iCs w:val="0"/>
          </w:rPr>
          <w:tab/>
        </w:r>
        <w:r>
          <w:rPr>
            <w:i w:val="0"/>
            <w:iCs w:val="0"/>
          </w:rPr>
          <w:fldChar w:fldCharType="begin"/>
        </w:r>
        <w:r>
          <w:rPr>
            <w:i w:val="0"/>
            <w:iCs w:val="0"/>
          </w:rPr>
          <w:instrText xml:space="preserve"> PAGEREF _Toc35617585 \h </w:instrText>
        </w:r>
        <w:r>
          <w:rPr>
            <w:i w:val="0"/>
            <w:iCs w:val="0"/>
          </w:rPr>
        </w:r>
        <w:r>
          <w:rPr>
            <w:i w:val="0"/>
            <w:iCs w:val="0"/>
          </w:rPr>
          <w:fldChar w:fldCharType="separate"/>
        </w:r>
        <w:r>
          <w:rPr>
            <w:i w:val="0"/>
            <w:iCs w:val="0"/>
          </w:rPr>
          <w:t>9</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86" w:history="1">
        <w:r>
          <w:rPr>
            <w:rStyle w:val="af4"/>
            <w:rFonts w:ascii="仿宋_GB2312" w:eastAsia="仿宋_GB2312" w:hAnsi="宋体"/>
            <w:b/>
            <w:bCs/>
            <w:i w:val="0"/>
            <w:iCs w:val="0"/>
          </w:rPr>
          <w:t xml:space="preserve">2.2 </w:t>
        </w:r>
        <w:r>
          <w:rPr>
            <w:rStyle w:val="af4"/>
            <w:rFonts w:ascii="仿宋_GB2312" w:eastAsia="仿宋_GB2312" w:hAnsi="宋体"/>
            <w:b/>
            <w:bCs/>
            <w:i w:val="0"/>
            <w:iCs w:val="0"/>
          </w:rPr>
          <w:t>配餐要求</w:t>
        </w:r>
        <w:r>
          <w:rPr>
            <w:i w:val="0"/>
            <w:iCs w:val="0"/>
          </w:rPr>
          <w:tab/>
        </w:r>
        <w:r>
          <w:rPr>
            <w:i w:val="0"/>
            <w:iCs w:val="0"/>
          </w:rPr>
          <w:fldChar w:fldCharType="begin"/>
        </w:r>
        <w:r>
          <w:rPr>
            <w:i w:val="0"/>
            <w:iCs w:val="0"/>
          </w:rPr>
          <w:instrText xml:space="preserve"> PAGEREF _Toc35617586 \h </w:instrText>
        </w:r>
        <w:r>
          <w:rPr>
            <w:i w:val="0"/>
            <w:iCs w:val="0"/>
          </w:rPr>
        </w:r>
        <w:r>
          <w:rPr>
            <w:i w:val="0"/>
            <w:iCs w:val="0"/>
          </w:rPr>
          <w:fldChar w:fldCharType="separate"/>
        </w:r>
        <w:r>
          <w:rPr>
            <w:i w:val="0"/>
            <w:iCs w:val="0"/>
          </w:rPr>
          <w:t>9</w:t>
        </w:r>
        <w:r>
          <w:rPr>
            <w:i w:val="0"/>
            <w:iCs w:val="0"/>
          </w:rPr>
          <w:fldChar w:fldCharType="end"/>
        </w:r>
      </w:hyperlink>
    </w:p>
    <w:p w:rsidR="00636E62" w:rsidRDefault="00BB3CC5">
      <w:pPr>
        <w:pStyle w:val="22"/>
        <w:tabs>
          <w:tab w:val="right" w:leader="dot" w:pos="9061"/>
        </w:tabs>
        <w:rPr>
          <w:rFonts w:ascii="Calibri" w:hAnsi="Calibri"/>
          <w:szCs w:val="22"/>
        </w:rPr>
      </w:pPr>
      <w:hyperlink w:anchor="_Toc35617587" w:history="1">
        <w:r>
          <w:rPr>
            <w:rStyle w:val="af4"/>
            <w:rFonts w:ascii="仿宋_GB2312" w:eastAsia="仿宋_GB2312" w:hAnsi="宋体"/>
            <w:b/>
          </w:rPr>
          <w:t>3.</w:t>
        </w:r>
        <w:r>
          <w:rPr>
            <w:rStyle w:val="af4"/>
            <w:rFonts w:ascii="仿宋_GB2312" w:eastAsia="仿宋_GB2312" w:hAnsi="宋体"/>
            <w:b/>
          </w:rPr>
          <w:t>供应保证</w:t>
        </w:r>
        <w:r>
          <w:tab/>
        </w:r>
        <w:r>
          <w:fldChar w:fldCharType="begin"/>
        </w:r>
        <w:r>
          <w:instrText xml:space="preserve"> PAGEREF _Toc35617587 \h </w:instrText>
        </w:r>
        <w:r>
          <w:fldChar w:fldCharType="separate"/>
        </w:r>
        <w:r>
          <w:t>10</w:t>
        </w:r>
        <w:r>
          <w:fldChar w:fldCharType="end"/>
        </w:r>
      </w:hyperlink>
    </w:p>
    <w:p w:rsidR="00636E62" w:rsidRDefault="00BB3CC5">
      <w:pPr>
        <w:pStyle w:val="22"/>
        <w:tabs>
          <w:tab w:val="right" w:leader="dot" w:pos="9061"/>
        </w:tabs>
        <w:rPr>
          <w:rFonts w:ascii="Calibri" w:hAnsi="Calibri"/>
          <w:szCs w:val="22"/>
        </w:rPr>
      </w:pPr>
      <w:hyperlink w:anchor="_Toc35617588" w:history="1">
        <w:r>
          <w:rPr>
            <w:rStyle w:val="af4"/>
            <w:rFonts w:ascii="仿宋_GB2312" w:eastAsia="仿宋_GB2312" w:hAnsi="宋体"/>
            <w:b/>
          </w:rPr>
          <w:t>4.</w:t>
        </w:r>
        <w:r>
          <w:rPr>
            <w:rStyle w:val="af4"/>
            <w:rFonts w:ascii="仿宋_GB2312" w:eastAsia="仿宋_GB2312" w:hAnsi="宋体"/>
            <w:b/>
          </w:rPr>
          <w:t>付款方式</w:t>
        </w:r>
        <w:r>
          <w:tab/>
        </w:r>
        <w:r>
          <w:fldChar w:fldCharType="begin"/>
        </w:r>
        <w:r>
          <w:instrText xml:space="preserve"> PAGEREF _Toc35617588 \h </w:instrText>
        </w:r>
        <w:r>
          <w:fldChar w:fldCharType="separate"/>
        </w:r>
        <w:r>
          <w:t>10</w:t>
        </w:r>
        <w:r>
          <w:fldChar w:fldCharType="end"/>
        </w:r>
      </w:hyperlink>
    </w:p>
    <w:p w:rsidR="00636E62" w:rsidRDefault="00BB3CC5">
      <w:pPr>
        <w:pStyle w:val="22"/>
        <w:tabs>
          <w:tab w:val="right" w:leader="dot" w:pos="9061"/>
        </w:tabs>
        <w:rPr>
          <w:rFonts w:ascii="Calibri" w:hAnsi="Calibri"/>
          <w:szCs w:val="22"/>
        </w:rPr>
      </w:pPr>
      <w:hyperlink w:anchor="_Toc35617589" w:history="1">
        <w:r>
          <w:rPr>
            <w:rStyle w:val="af4"/>
            <w:rFonts w:ascii="仿宋_GB2312" w:eastAsia="仿宋_GB2312" w:hAnsi="宋体"/>
            <w:b/>
          </w:rPr>
          <w:t>5.</w:t>
        </w:r>
        <w:r>
          <w:rPr>
            <w:rStyle w:val="af4"/>
            <w:rFonts w:ascii="仿宋_GB2312" w:eastAsia="仿宋_GB2312" w:hAnsi="宋体"/>
            <w:b/>
          </w:rPr>
          <w:t>服务保证</w:t>
        </w:r>
        <w:r>
          <w:tab/>
        </w:r>
        <w:r>
          <w:fldChar w:fldCharType="begin"/>
        </w:r>
        <w:r>
          <w:instrText xml:space="preserve"> PAGEREF _Toc35617589 \h </w:instrText>
        </w:r>
        <w:r>
          <w:fldChar w:fldCharType="separate"/>
        </w:r>
        <w:r>
          <w:t>10</w:t>
        </w:r>
        <w:r>
          <w:fldChar w:fldCharType="end"/>
        </w:r>
      </w:hyperlink>
    </w:p>
    <w:p w:rsidR="00636E62" w:rsidRDefault="00BB3CC5">
      <w:pPr>
        <w:pStyle w:val="10"/>
        <w:rPr>
          <w:rFonts w:ascii="Calibri" w:hAnsi="Calibri"/>
          <w:b w:val="0"/>
          <w:bCs w:val="0"/>
          <w:caps w:val="0"/>
          <w:szCs w:val="22"/>
        </w:rPr>
      </w:pPr>
      <w:hyperlink w:anchor="_Toc35617590" w:history="1">
        <w:r>
          <w:rPr>
            <w:rStyle w:val="af4"/>
            <w:rFonts w:ascii="方正小标宋简体" w:eastAsia="方正小标宋简体" w:hAnsi="宋体" w:cs="Tahoma"/>
            <w:spacing w:val="20"/>
          </w:rPr>
          <w:t>第四章</w:t>
        </w:r>
        <w:r>
          <w:rPr>
            <w:rStyle w:val="af4"/>
            <w:rFonts w:ascii="方正小标宋简体" w:eastAsia="方正小标宋简体" w:hAnsi="宋体" w:cs="Tahoma"/>
            <w:spacing w:val="20"/>
          </w:rPr>
          <w:t xml:space="preserve">  </w:t>
        </w:r>
        <w:r>
          <w:rPr>
            <w:rStyle w:val="af4"/>
            <w:rFonts w:ascii="方正小标宋简体" w:eastAsia="方正小标宋简体" w:hAnsi="宋体" w:cs="Tahoma"/>
            <w:spacing w:val="20"/>
          </w:rPr>
          <w:t>评审方式及程序</w:t>
        </w:r>
        <w:r>
          <w:tab/>
        </w:r>
        <w:r>
          <w:fldChar w:fldCharType="begin"/>
        </w:r>
        <w:r>
          <w:instrText xml:space="preserve"> PAGEREF _Toc35617590 \h </w:instrText>
        </w:r>
        <w:r>
          <w:fldChar w:fldCharType="separate"/>
        </w:r>
        <w:r>
          <w:t>12</w:t>
        </w:r>
        <w:r>
          <w:fldChar w:fldCharType="end"/>
        </w:r>
      </w:hyperlink>
    </w:p>
    <w:p w:rsidR="00636E62" w:rsidRDefault="00BB3CC5">
      <w:pPr>
        <w:pStyle w:val="22"/>
        <w:tabs>
          <w:tab w:val="right" w:leader="dot" w:pos="9061"/>
        </w:tabs>
        <w:rPr>
          <w:rFonts w:ascii="Calibri" w:hAnsi="Calibri"/>
          <w:szCs w:val="22"/>
        </w:rPr>
      </w:pPr>
      <w:hyperlink w:anchor="_Toc35617591" w:history="1">
        <w:r>
          <w:rPr>
            <w:rStyle w:val="af4"/>
            <w:rFonts w:ascii="仿宋_GB2312" w:eastAsia="仿宋_GB2312" w:hAnsi="宋体"/>
            <w:b/>
          </w:rPr>
          <w:t>1.</w:t>
        </w:r>
        <w:r>
          <w:rPr>
            <w:rStyle w:val="af4"/>
            <w:rFonts w:ascii="仿宋_GB2312" w:eastAsia="仿宋_GB2312" w:hAnsi="宋体"/>
            <w:b/>
          </w:rPr>
          <w:t>评审方式</w:t>
        </w:r>
        <w:r>
          <w:tab/>
        </w:r>
        <w:r>
          <w:fldChar w:fldCharType="begin"/>
        </w:r>
        <w:r>
          <w:instrText xml:space="preserve"> PAGEREF _Toc35617591 \h </w:instrText>
        </w:r>
        <w:r>
          <w:fldChar w:fldCharType="separate"/>
        </w:r>
        <w:r>
          <w:t>12</w:t>
        </w:r>
        <w:r>
          <w:fldChar w:fldCharType="end"/>
        </w:r>
      </w:hyperlink>
    </w:p>
    <w:p w:rsidR="00636E62" w:rsidRDefault="00BB3CC5">
      <w:pPr>
        <w:pStyle w:val="22"/>
        <w:tabs>
          <w:tab w:val="right" w:leader="dot" w:pos="9061"/>
        </w:tabs>
        <w:rPr>
          <w:rFonts w:ascii="Calibri" w:hAnsi="Calibri"/>
          <w:szCs w:val="22"/>
        </w:rPr>
      </w:pPr>
      <w:hyperlink w:anchor="_Toc35617592" w:history="1">
        <w:r>
          <w:rPr>
            <w:rStyle w:val="af4"/>
            <w:rFonts w:ascii="仿宋_GB2312" w:eastAsia="仿宋_GB2312" w:hAnsi="宋体"/>
            <w:b/>
          </w:rPr>
          <w:t>2.</w:t>
        </w:r>
        <w:r>
          <w:rPr>
            <w:rStyle w:val="af4"/>
            <w:rFonts w:ascii="仿宋_GB2312" w:eastAsia="仿宋_GB2312" w:hAnsi="宋体"/>
            <w:b/>
          </w:rPr>
          <w:t>评审程序</w:t>
        </w:r>
        <w:r>
          <w:tab/>
        </w:r>
        <w:r>
          <w:fldChar w:fldCharType="begin"/>
        </w:r>
        <w:r>
          <w:instrText xml:space="preserve"> PAGEREF _Toc35617592 \h </w:instrText>
        </w:r>
        <w:r>
          <w:fldChar w:fldCharType="separate"/>
        </w:r>
        <w:r>
          <w:t>12</w:t>
        </w:r>
        <w:r>
          <w:fldChar w:fldCharType="end"/>
        </w:r>
      </w:hyperlink>
    </w:p>
    <w:p w:rsidR="00636E62" w:rsidRDefault="00BB3CC5">
      <w:pPr>
        <w:pStyle w:val="32"/>
        <w:tabs>
          <w:tab w:val="right" w:leader="dot" w:pos="9061"/>
        </w:tabs>
        <w:rPr>
          <w:rFonts w:ascii="Calibri" w:hAnsi="Calibri"/>
          <w:i w:val="0"/>
          <w:iCs w:val="0"/>
          <w:szCs w:val="22"/>
        </w:rPr>
      </w:pPr>
      <w:hyperlink w:anchor="_Toc35617593" w:history="1">
        <w:r>
          <w:rPr>
            <w:rStyle w:val="af4"/>
            <w:rFonts w:ascii="仿宋_GB2312" w:eastAsia="仿宋_GB2312" w:hAnsi="宋体"/>
            <w:b/>
            <w:bCs/>
            <w:i w:val="0"/>
            <w:iCs w:val="0"/>
          </w:rPr>
          <w:t xml:space="preserve">2.1 </w:t>
        </w:r>
        <w:r>
          <w:rPr>
            <w:rStyle w:val="af4"/>
            <w:rFonts w:ascii="仿宋_GB2312" w:eastAsia="仿宋_GB2312" w:hAnsi="宋体"/>
            <w:b/>
            <w:bCs/>
            <w:i w:val="0"/>
            <w:iCs w:val="0"/>
          </w:rPr>
          <w:t>响应文件符合性审查</w:t>
        </w:r>
        <w:r>
          <w:rPr>
            <w:i w:val="0"/>
            <w:iCs w:val="0"/>
          </w:rPr>
          <w:tab/>
        </w:r>
        <w:r>
          <w:rPr>
            <w:i w:val="0"/>
            <w:iCs w:val="0"/>
          </w:rPr>
          <w:fldChar w:fldCharType="begin"/>
        </w:r>
        <w:r>
          <w:rPr>
            <w:i w:val="0"/>
            <w:iCs w:val="0"/>
          </w:rPr>
          <w:instrText xml:space="preserve"> PAGEREF _To</w:instrText>
        </w:r>
        <w:r>
          <w:rPr>
            <w:i w:val="0"/>
            <w:iCs w:val="0"/>
          </w:rPr>
          <w:instrText xml:space="preserve">c35617593 \h </w:instrText>
        </w:r>
        <w:r>
          <w:rPr>
            <w:i w:val="0"/>
            <w:iCs w:val="0"/>
          </w:rPr>
        </w:r>
        <w:r>
          <w:rPr>
            <w:i w:val="0"/>
            <w:iCs w:val="0"/>
          </w:rPr>
          <w:fldChar w:fldCharType="separate"/>
        </w:r>
        <w:r>
          <w:rPr>
            <w:i w:val="0"/>
            <w:iCs w:val="0"/>
          </w:rPr>
          <w:t>12</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94" w:history="1">
        <w:r>
          <w:rPr>
            <w:rStyle w:val="af4"/>
            <w:rFonts w:ascii="仿宋_GB2312" w:eastAsia="仿宋_GB2312" w:hAnsi="宋体"/>
            <w:b/>
            <w:i w:val="0"/>
            <w:iCs w:val="0"/>
          </w:rPr>
          <w:t xml:space="preserve">2.2 </w:t>
        </w:r>
        <w:r>
          <w:rPr>
            <w:rStyle w:val="af4"/>
            <w:rFonts w:ascii="仿宋_GB2312" w:eastAsia="仿宋_GB2312" w:hAnsi="宋体"/>
            <w:b/>
            <w:i w:val="0"/>
            <w:iCs w:val="0"/>
          </w:rPr>
          <w:t>响应文件的</w:t>
        </w:r>
        <w:r>
          <w:rPr>
            <w:rStyle w:val="af4"/>
            <w:rFonts w:ascii="仿宋_GB2312" w:eastAsia="仿宋_GB2312" w:hAnsi="宋体"/>
            <w:b/>
            <w:bCs/>
            <w:i w:val="0"/>
            <w:iCs w:val="0"/>
          </w:rPr>
          <w:t>澄清</w:t>
        </w:r>
        <w:r>
          <w:rPr>
            <w:i w:val="0"/>
            <w:iCs w:val="0"/>
          </w:rPr>
          <w:tab/>
        </w:r>
        <w:r>
          <w:rPr>
            <w:i w:val="0"/>
            <w:iCs w:val="0"/>
          </w:rPr>
          <w:fldChar w:fldCharType="begin"/>
        </w:r>
        <w:r>
          <w:rPr>
            <w:i w:val="0"/>
            <w:iCs w:val="0"/>
          </w:rPr>
          <w:instrText xml:space="preserve"> PAGEREF _Toc35617594 \h </w:instrText>
        </w:r>
        <w:r>
          <w:rPr>
            <w:i w:val="0"/>
            <w:iCs w:val="0"/>
          </w:rPr>
        </w:r>
        <w:r>
          <w:rPr>
            <w:i w:val="0"/>
            <w:iCs w:val="0"/>
          </w:rPr>
          <w:fldChar w:fldCharType="separate"/>
        </w:r>
        <w:r>
          <w:rPr>
            <w:i w:val="0"/>
            <w:iCs w:val="0"/>
          </w:rPr>
          <w:t>13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95" w:history="1">
        <w:r>
          <w:rPr>
            <w:rStyle w:val="af4"/>
            <w:rFonts w:ascii="仿宋_GB2312" w:eastAsia="仿宋_GB2312" w:hAnsi="宋体"/>
            <w:b/>
            <w:i w:val="0"/>
            <w:iCs w:val="0"/>
          </w:rPr>
          <w:t xml:space="preserve">2.3 </w:t>
        </w:r>
        <w:r>
          <w:rPr>
            <w:rStyle w:val="af4"/>
            <w:rFonts w:ascii="仿宋_GB2312" w:eastAsia="仿宋_GB2312" w:hAnsi="宋体"/>
            <w:b/>
            <w:i w:val="0"/>
            <w:iCs w:val="0"/>
          </w:rPr>
          <w:t>比较与评价</w:t>
        </w:r>
        <w:r>
          <w:rPr>
            <w:i w:val="0"/>
            <w:iCs w:val="0"/>
          </w:rPr>
          <w:tab/>
        </w:r>
        <w:r>
          <w:rPr>
            <w:i w:val="0"/>
            <w:iCs w:val="0"/>
          </w:rPr>
          <w:fldChar w:fldCharType="begin"/>
        </w:r>
        <w:r>
          <w:rPr>
            <w:i w:val="0"/>
            <w:iCs w:val="0"/>
          </w:rPr>
          <w:instrText xml:space="preserve"> PAGEREF _Toc35617595 \h </w:instrText>
        </w:r>
        <w:r>
          <w:rPr>
            <w:i w:val="0"/>
            <w:iCs w:val="0"/>
          </w:rPr>
        </w:r>
        <w:r>
          <w:rPr>
            <w:i w:val="0"/>
            <w:iCs w:val="0"/>
          </w:rPr>
          <w:fldChar w:fldCharType="separate"/>
        </w:r>
        <w:r>
          <w:rPr>
            <w:i w:val="0"/>
            <w:iCs w:val="0"/>
          </w:rPr>
          <w:t>13</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96" w:history="1">
        <w:r>
          <w:rPr>
            <w:rStyle w:val="af4"/>
            <w:rFonts w:ascii="仿宋_GB2312" w:eastAsia="仿宋_GB2312" w:hAnsi="宋体"/>
            <w:b/>
            <w:bCs/>
            <w:i w:val="0"/>
            <w:iCs w:val="0"/>
          </w:rPr>
          <w:t xml:space="preserve">2.4 </w:t>
        </w:r>
        <w:r>
          <w:rPr>
            <w:rStyle w:val="af4"/>
            <w:rFonts w:ascii="仿宋_GB2312" w:eastAsia="仿宋_GB2312" w:hAnsi="宋体"/>
            <w:b/>
            <w:bCs/>
            <w:i w:val="0"/>
            <w:iCs w:val="0"/>
          </w:rPr>
          <w:t>综合评分的计算</w:t>
        </w:r>
        <w:r>
          <w:rPr>
            <w:i w:val="0"/>
            <w:iCs w:val="0"/>
          </w:rPr>
          <w:tab/>
        </w:r>
        <w:r>
          <w:rPr>
            <w:i w:val="0"/>
            <w:iCs w:val="0"/>
          </w:rPr>
          <w:fldChar w:fldCharType="begin"/>
        </w:r>
        <w:r>
          <w:rPr>
            <w:i w:val="0"/>
            <w:iCs w:val="0"/>
          </w:rPr>
          <w:instrText xml:space="preserve"> PAGEREF _Toc35617596 \h </w:instrText>
        </w:r>
        <w:r>
          <w:rPr>
            <w:i w:val="0"/>
            <w:iCs w:val="0"/>
          </w:rPr>
        </w:r>
        <w:r>
          <w:rPr>
            <w:i w:val="0"/>
            <w:iCs w:val="0"/>
          </w:rPr>
          <w:fldChar w:fldCharType="separate"/>
        </w:r>
        <w:r>
          <w:rPr>
            <w:i w:val="0"/>
            <w:iCs w:val="0"/>
          </w:rPr>
          <w:t>14</w:t>
        </w:r>
        <w:r>
          <w:rPr>
            <w:i w:val="0"/>
            <w:iCs w:val="0"/>
          </w:rPr>
          <w:fldChar w:fldCharType="end"/>
        </w:r>
      </w:hyperlink>
    </w:p>
    <w:p w:rsidR="00636E62" w:rsidRDefault="00BB3CC5">
      <w:pPr>
        <w:pStyle w:val="32"/>
        <w:tabs>
          <w:tab w:val="right" w:leader="dot" w:pos="9061"/>
        </w:tabs>
        <w:rPr>
          <w:rFonts w:ascii="Calibri" w:hAnsi="Calibri"/>
          <w:i w:val="0"/>
          <w:iCs w:val="0"/>
          <w:szCs w:val="22"/>
        </w:rPr>
      </w:pPr>
      <w:hyperlink w:anchor="_Toc35617597" w:history="1">
        <w:r>
          <w:rPr>
            <w:rStyle w:val="af4"/>
            <w:rFonts w:ascii="仿宋_GB2312" w:eastAsia="仿宋_GB2312" w:hAnsi="宋体"/>
            <w:b/>
            <w:i w:val="0"/>
            <w:iCs w:val="0"/>
          </w:rPr>
          <w:t xml:space="preserve">2.5 </w:t>
        </w:r>
        <w:r>
          <w:rPr>
            <w:rStyle w:val="af4"/>
            <w:rFonts w:ascii="仿宋_GB2312" w:eastAsia="仿宋_GB2312" w:hAnsi="宋体"/>
            <w:b/>
            <w:i w:val="0"/>
            <w:iCs w:val="0"/>
          </w:rPr>
          <w:t>确定中选人</w:t>
        </w:r>
        <w:r>
          <w:rPr>
            <w:i w:val="0"/>
            <w:iCs w:val="0"/>
          </w:rPr>
          <w:tab/>
        </w:r>
        <w:r>
          <w:rPr>
            <w:i w:val="0"/>
            <w:iCs w:val="0"/>
          </w:rPr>
          <w:fldChar w:fldCharType="begin"/>
        </w:r>
        <w:r>
          <w:rPr>
            <w:i w:val="0"/>
            <w:iCs w:val="0"/>
          </w:rPr>
          <w:instrText xml:space="preserve"> PAGEREF _Toc35617597 \h </w:instrText>
        </w:r>
        <w:r>
          <w:rPr>
            <w:i w:val="0"/>
            <w:iCs w:val="0"/>
          </w:rPr>
        </w:r>
        <w:r>
          <w:rPr>
            <w:i w:val="0"/>
            <w:iCs w:val="0"/>
          </w:rPr>
          <w:fldChar w:fldCharType="separate"/>
        </w:r>
        <w:r>
          <w:rPr>
            <w:i w:val="0"/>
            <w:iCs w:val="0"/>
          </w:rPr>
          <w:t>14</w:t>
        </w:r>
        <w:r>
          <w:rPr>
            <w:i w:val="0"/>
            <w:iCs w:val="0"/>
          </w:rPr>
          <w:fldChar w:fldCharType="end"/>
        </w:r>
      </w:hyperlink>
    </w:p>
    <w:p w:rsidR="00636E62" w:rsidRDefault="00BB3CC5">
      <w:pPr>
        <w:pStyle w:val="10"/>
        <w:rPr>
          <w:rFonts w:ascii="Calibri" w:hAnsi="Calibri"/>
          <w:b w:val="0"/>
          <w:bCs w:val="0"/>
          <w:caps w:val="0"/>
          <w:szCs w:val="22"/>
        </w:rPr>
      </w:pPr>
      <w:hyperlink w:anchor="_Toc35617598" w:history="1">
        <w:r>
          <w:rPr>
            <w:rStyle w:val="af4"/>
            <w:rFonts w:ascii="方正小标宋简体" w:eastAsia="方正小标宋简体" w:hAnsi="宋体" w:cs="Tahoma"/>
            <w:spacing w:val="20"/>
          </w:rPr>
          <w:t>提供资料一览表</w:t>
        </w:r>
        <w:r>
          <w:tab/>
        </w:r>
        <w:r>
          <w:fldChar w:fldCharType="begin"/>
        </w:r>
        <w:r>
          <w:instrText xml:space="preserve"> PAGEREF _Toc35617598 \h </w:instrText>
        </w:r>
        <w:r>
          <w:fldChar w:fldCharType="separate"/>
        </w:r>
        <w:r>
          <w:t>18</w:t>
        </w:r>
        <w:r>
          <w:fldChar w:fldCharType="end"/>
        </w:r>
      </w:hyperlink>
    </w:p>
    <w:p w:rsidR="00636E62" w:rsidRDefault="00BB3CC5">
      <w:pPr>
        <w:pStyle w:val="22"/>
        <w:tabs>
          <w:tab w:val="right" w:leader="dot" w:pos="9061"/>
        </w:tabs>
        <w:rPr>
          <w:rFonts w:ascii="Calibri" w:hAnsi="Calibri"/>
          <w:szCs w:val="22"/>
        </w:rPr>
      </w:pPr>
      <w:hyperlink w:anchor="_Toc35617599" w:history="1">
        <w:r>
          <w:rPr>
            <w:rStyle w:val="af4"/>
            <w:rFonts w:ascii="仿宋_GB2312" w:eastAsia="仿宋_GB2312" w:hAnsi="宋体"/>
            <w:b/>
          </w:rPr>
          <w:t>格式</w:t>
        </w:r>
        <w:r>
          <w:rPr>
            <w:rStyle w:val="af4"/>
            <w:rFonts w:ascii="仿宋_GB2312" w:eastAsia="仿宋_GB2312" w:hAnsi="宋体"/>
            <w:b/>
          </w:rPr>
          <w:t>1</w:t>
        </w:r>
        <w:r>
          <w:rPr>
            <w:rStyle w:val="af4"/>
            <w:rFonts w:ascii="仿宋_GB2312" w:eastAsia="仿宋_GB2312" w:hAnsi="宋体"/>
            <w:b/>
          </w:rPr>
          <w:t>：响应函</w:t>
        </w:r>
        <w:r>
          <w:tab/>
        </w:r>
        <w:r>
          <w:fldChar w:fldCharType="begin"/>
        </w:r>
        <w:r>
          <w:instrText xml:space="preserve"> PAGEREF _Toc35617599 \h </w:instrText>
        </w:r>
        <w:r>
          <w:fldChar w:fldCharType="separate"/>
        </w:r>
        <w:r>
          <w:t>19</w:t>
        </w:r>
        <w:r>
          <w:fldChar w:fldCharType="end"/>
        </w:r>
      </w:hyperlink>
    </w:p>
    <w:p w:rsidR="00636E62" w:rsidRDefault="00BB3CC5">
      <w:pPr>
        <w:pStyle w:val="22"/>
        <w:tabs>
          <w:tab w:val="right" w:leader="dot" w:pos="9061"/>
        </w:tabs>
        <w:rPr>
          <w:rFonts w:ascii="Calibri" w:hAnsi="Calibri"/>
          <w:szCs w:val="22"/>
        </w:rPr>
      </w:pPr>
      <w:hyperlink w:anchor="_Toc35617600" w:history="1">
        <w:r>
          <w:rPr>
            <w:rStyle w:val="af4"/>
            <w:rFonts w:ascii="仿宋_GB2312" w:eastAsia="仿宋_GB2312" w:hAnsi="宋体"/>
            <w:b/>
          </w:rPr>
          <w:t>格式</w:t>
        </w:r>
        <w:r>
          <w:rPr>
            <w:rStyle w:val="af4"/>
            <w:rFonts w:ascii="仿宋_GB2312" w:eastAsia="仿宋_GB2312" w:hAnsi="宋体"/>
            <w:b/>
          </w:rPr>
          <w:t>2</w:t>
        </w:r>
        <w:r>
          <w:rPr>
            <w:rStyle w:val="af4"/>
            <w:rFonts w:ascii="仿宋_GB2312" w:eastAsia="仿宋_GB2312" w:hAnsi="宋体"/>
            <w:b/>
          </w:rPr>
          <w:t>：法定代表人证明及授权书</w:t>
        </w:r>
        <w:r>
          <w:tab/>
        </w:r>
        <w:r>
          <w:fldChar w:fldCharType="begin"/>
        </w:r>
        <w:r>
          <w:instrText xml:space="preserve"> PAGEREF _</w:instrText>
        </w:r>
        <w:r>
          <w:instrText xml:space="preserve">Toc35617600 \h </w:instrText>
        </w:r>
        <w:r>
          <w:fldChar w:fldCharType="separate"/>
        </w:r>
        <w:r>
          <w:t>21</w:t>
        </w:r>
        <w:r>
          <w:fldChar w:fldCharType="end"/>
        </w:r>
      </w:hyperlink>
    </w:p>
    <w:p w:rsidR="00636E62" w:rsidRDefault="00BB3CC5">
      <w:pPr>
        <w:pStyle w:val="22"/>
        <w:tabs>
          <w:tab w:val="right" w:leader="dot" w:pos="9061"/>
        </w:tabs>
        <w:rPr>
          <w:rFonts w:ascii="Calibri" w:hAnsi="Calibri"/>
          <w:szCs w:val="22"/>
        </w:rPr>
      </w:pPr>
      <w:hyperlink w:anchor="_Toc35617601" w:history="1">
        <w:r>
          <w:rPr>
            <w:rStyle w:val="af4"/>
            <w:rFonts w:ascii="仿宋_GB2312" w:eastAsia="仿宋_GB2312" w:hAnsi="宋体"/>
            <w:b/>
          </w:rPr>
          <w:t>格式</w:t>
        </w:r>
        <w:r>
          <w:rPr>
            <w:rStyle w:val="af4"/>
            <w:rFonts w:ascii="仿宋_GB2312" w:eastAsia="仿宋_GB2312" w:hAnsi="宋体"/>
            <w:b/>
          </w:rPr>
          <w:t>3</w:t>
        </w:r>
        <w:r>
          <w:rPr>
            <w:rStyle w:val="af4"/>
            <w:rFonts w:ascii="仿宋_GB2312" w:eastAsia="仿宋_GB2312" w:hAnsi="宋体"/>
            <w:b/>
          </w:rPr>
          <w:t>：资格声明函</w:t>
        </w:r>
        <w:r>
          <w:tab/>
        </w:r>
        <w:r>
          <w:fldChar w:fldCharType="begin"/>
        </w:r>
        <w:r>
          <w:instrText xml:space="preserve"> PAGEREF _Toc35617601 \h </w:instrText>
        </w:r>
        <w:r>
          <w:fldChar w:fldCharType="separate"/>
        </w:r>
        <w:r>
          <w:t>2</w:t>
        </w:r>
        <w:r w:rsidR="00CC7B8B">
          <w:rPr>
            <w:rFonts w:hint="eastAsia"/>
          </w:rPr>
          <w:t>2</w:t>
        </w:r>
        <w:r>
          <w:fldChar w:fldCharType="end"/>
        </w:r>
      </w:hyperlink>
    </w:p>
    <w:p w:rsidR="00636E62" w:rsidRDefault="00BB3CC5">
      <w:pPr>
        <w:pStyle w:val="22"/>
        <w:tabs>
          <w:tab w:val="right" w:leader="dot" w:pos="9061"/>
        </w:tabs>
        <w:rPr>
          <w:rFonts w:ascii="Calibri" w:hAnsi="Calibri"/>
          <w:szCs w:val="22"/>
        </w:rPr>
      </w:pPr>
      <w:hyperlink w:anchor="_Toc35617602" w:history="1">
        <w:r>
          <w:rPr>
            <w:rStyle w:val="af4"/>
            <w:rFonts w:ascii="仿宋_GB2312" w:eastAsia="仿宋_GB2312" w:hAnsi="宋体"/>
            <w:b/>
          </w:rPr>
          <w:t>格式</w:t>
        </w:r>
        <w:r>
          <w:rPr>
            <w:rStyle w:val="af4"/>
            <w:rFonts w:ascii="仿宋_GB2312" w:eastAsia="仿宋_GB2312" w:hAnsi="宋体"/>
            <w:b/>
          </w:rPr>
          <w:t>4</w:t>
        </w:r>
        <w:r>
          <w:rPr>
            <w:rStyle w:val="af4"/>
            <w:rFonts w:ascii="仿宋_GB2312" w:eastAsia="仿宋_GB2312" w:hAnsi="宋体"/>
            <w:b/>
          </w:rPr>
          <w:t>：</w:t>
        </w:r>
        <w:r>
          <w:rPr>
            <w:rStyle w:val="af4"/>
            <w:rFonts w:ascii="仿宋_GB2312" w:eastAsia="仿宋_GB2312" w:hAnsi="宋体"/>
            <w:b/>
          </w:rPr>
          <w:t>企业疫情防控承诺书</w:t>
        </w:r>
        <w:r>
          <w:tab/>
        </w:r>
        <w:r>
          <w:fldChar w:fldCharType="begin"/>
        </w:r>
        <w:r>
          <w:instrText xml:space="preserve"> PAGEREF _Toc35617602 \h </w:instrText>
        </w:r>
        <w:r>
          <w:fldChar w:fldCharType="separate"/>
        </w:r>
        <w:r>
          <w:t>2</w:t>
        </w:r>
        <w:r w:rsidR="00CC7B8B">
          <w:rPr>
            <w:rFonts w:hint="eastAsia"/>
          </w:rPr>
          <w:t>3</w:t>
        </w:r>
        <w:r>
          <w:fldChar w:fldCharType="end"/>
        </w:r>
      </w:hyperlink>
    </w:p>
    <w:p w:rsidR="00636E62" w:rsidRDefault="00BB3CC5">
      <w:pPr>
        <w:pStyle w:val="22"/>
        <w:tabs>
          <w:tab w:val="right" w:leader="dot" w:pos="9061"/>
        </w:tabs>
        <w:rPr>
          <w:rFonts w:ascii="Calibri" w:hAnsi="Calibri"/>
          <w:szCs w:val="22"/>
        </w:rPr>
      </w:pPr>
      <w:hyperlink w:anchor="_Toc35617603" w:history="1">
        <w:r>
          <w:rPr>
            <w:rStyle w:val="af4"/>
            <w:rFonts w:ascii="仿宋_GB2312" w:eastAsia="仿宋_GB2312" w:hAnsi="宋体"/>
            <w:b/>
          </w:rPr>
          <w:t>格式</w:t>
        </w:r>
        <w:r>
          <w:rPr>
            <w:rStyle w:val="af4"/>
            <w:rFonts w:ascii="仿宋_GB2312" w:eastAsia="仿宋_GB2312" w:hAnsi="宋体"/>
            <w:b/>
          </w:rPr>
          <w:t>5</w:t>
        </w:r>
        <w:r>
          <w:rPr>
            <w:rStyle w:val="af4"/>
            <w:rFonts w:ascii="仿宋_GB2312" w:eastAsia="仿宋_GB2312" w:hAnsi="宋体"/>
            <w:b/>
          </w:rPr>
          <w:t>：商务评审索引表</w:t>
        </w:r>
        <w:r>
          <w:tab/>
        </w:r>
        <w:r>
          <w:fldChar w:fldCharType="begin"/>
        </w:r>
        <w:r>
          <w:instrText xml:space="preserve"> PAGEREF _Toc35617603 \h </w:instrText>
        </w:r>
        <w:r>
          <w:fldChar w:fldCharType="separate"/>
        </w:r>
        <w:r>
          <w:t>2</w:t>
        </w:r>
        <w:r w:rsidR="00CC7B8B">
          <w:rPr>
            <w:rFonts w:hint="eastAsia"/>
          </w:rPr>
          <w:t>4</w:t>
        </w:r>
        <w:r>
          <w:fldChar w:fldCharType="end"/>
        </w:r>
      </w:hyperlink>
    </w:p>
    <w:p w:rsidR="00636E62" w:rsidRDefault="00BB3CC5">
      <w:pPr>
        <w:pStyle w:val="22"/>
        <w:tabs>
          <w:tab w:val="right" w:leader="dot" w:pos="9061"/>
        </w:tabs>
        <w:rPr>
          <w:rFonts w:ascii="Calibri" w:hAnsi="Calibri"/>
          <w:szCs w:val="22"/>
        </w:rPr>
      </w:pPr>
      <w:hyperlink w:anchor="_Toc35617604" w:history="1">
        <w:r>
          <w:rPr>
            <w:rStyle w:val="af4"/>
            <w:rFonts w:ascii="仿宋_GB2312" w:eastAsia="仿宋_GB2312" w:hAnsi="宋体"/>
            <w:b/>
          </w:rPr>
          <w:t>格式</w:t>
        </w:r>
        <w:r>
          <w:rPr>
            <w:rStyle w:val="af4"/>
            <w:rFonts w:ascii="仿宋_GB2312" w:eastAsia="仿宋_GB2312" w:hAnsi="宋体"/>
            <w:b/>
          </w:rPr>
          <w:t>6</w:t>
        </w:r>
        <w:r>
          <w:rPr>
            <w:rStyle w:val="af4"/>
            <w:rFonts w:ascii="仿宋_GB2312" w:eastAsia="仿宋_GB2312" w:hAnsi="宋体"/>
            <w:b/>
          </w:rPr>
          <w:t>：同意采购文件条款说明</w:t>
        </w:r>
        <w:r>
          <w:tab/>
        </w:r>
        <w:r>
          <w:fldChar w:fldCharType="begin"/>
        </w:r>
        <w:r>
          <w:instrText xml:space="preserve"> PAGEREF _Toc35617604 \h </w:instrText>
        </w:r>
        <w:r>
          <w:fldChar w:fldCharType="separate"/>
        </w:r>
        <w:r>
          <w:t>2</w:t>
        </w:r>
        <w:r w:rsidR="00CC7B8B">
          <w:rPr>
            <w:rFonts w:hint="eastAsia"/>
          </w:rPr>
          <w:t>5</w:t>
        </w:r>
        <w:r>
          <w:fldChar w:fldCharType="end"/>
        </w:r>
      </w:hyperlink>
    </w:p>
    <w:p w:rsidR="00636E62" w:rsidRDefault="00BB3CC5">
      <w:pPr>
        <w:pStyle w:val="22"/>
        <w:tabs>
          <w:tab w:val="right" w:leader="dot" w:pos="9061"/>
        </w:tabs>
        <w:rPr>
          <w:rFonts w:ascii="Calibri" w:hAnsi="Calibri"/>
          <w:szCs w:val="22"/>
        </w:rPr>
      </w:pPr>
      <w:hyperlink w:anchor="_Toc35617605" w:history="1">
        <w:r>
          <w:rPr>
            <w:rStyle w:val="af4"/>
            <w:rFonts w:ascii="仿宋_GB2312" w:eastAsia="仿宋_GB2312" w:hAnsi="宋体"/>
            <w:b/>
          </w:rPr>
          <w:t>格式</w:t>
        </w:r>
        <w:r>
          <w:rPr>
            <w:rStyle w:val="af4"/>
            <w:rFonts w:ascii="仿宋_GB2312" w:eastAsia="仿宋_GB2312" w:hAnsi="宋体"/>
            <w:b/>
          </w:rPr>
          <w:t>7</w:t>
        </w:r>
        <w:r>
          <w:rPr>
            <w:rStyle w:val="af4"/>
            <w:rFonts w:ascii="仿宋_GB2312" w:eastAsia="仿宋_GB2312" w:hAnsi="宋体"/>
            <w:b/>
          </w:rPr>
          <w:t>：</w:t>
        </w:r>
        <w:r>
          <w:rPr>
            <w:rStyle w:val="af4"/>
            <w:rFonts w:ascii="仿宋_GB2312" w:eastAsia="仿宋_GB2312" w:hAnsi="宋体"/>
            <w:b/>
          </w:rPr>
          <w:t>201</w:t>
        </w:r>
        <w:r>
          <w:rPr>
            <w:rStyle w:val="af4"/>
            <w:rFonts w:ascii="仿宋_GB2312" w:eastAsia="仿宋_GB2312" w:hAnsi="宋体" w:hint="eastAsia"/>
            <w:b/>
          </w:rPr>
          <w:t>9</w:t>
        </w:r>
        <w:r>
          <w:rPr>
            <w:rStyle w:val="af4"/>
            <w:rFonts w:ascii="仿宋_GB2312" w:eastAsia="仿宋_GB2312" w:hAnsi="宋体"/>
            <w:b/>
          </w:rPr>
          <w:t>年至今同类项目业绩情况一览表</w:t>
        </w:r>
        <w:r>
          <w:tab/>
        </w:r>
        <w:r>
          <w:fldChar w:fldCharType="begin"/>
        </w:r>
        <w:r>
          <w:instrText xml:space="preserve"> PAGEREF _Toc35617605 \h </w:instrText>
        </w:r>
        <w:r>
          <w:fldChar w:fldCharType="separate"/>
        </w:r>
        <w:r>
          <w:t>2</w:t>
        </w:r>
        <w:r w:rsidR="00CC7B8B">
          <w:rPr>
            <w:rFonts w:hint="eastAsia"/>
          </w:rPr>
          <w:t>6</w:t>
        </w:r>
        <w:r>
          <w:fldChar w:fldCharType="end"/>
        </w:r>
      </w:hyperlink>
    </w:p>
    <w:p w:rsidR="00636E62" w:rsidRDefault="00BB3CC5">
      <w:pPr>
        <w:pStyle w:val="22"/>
        <w:tabs>
          <w:tab w:val="right" w:leader="dot" w:pos="9061"/>
        </w:tabs>
        <w:rPr>
          <w:rFonts w:ascii="Calibri" w:hAnsi="Calibri"/>
          <w:szCs w:val="22"/>
        </w:rPr>
      </w:pPr>
      <w:hyperlink w:anchor="_Toc35617606" w:history="1">
        <w:r>
          <w:rPr>
            <w:rStyle w:val="af4"/>
            <w:rFonts w:ascii="仿宋_GB2312" w:eastAsia="仿宋_GB2312" w:hAnsi="宋体"/>
            <w:b/>
          </w:rPr>
          <w:t>格式</w:t>
        </w:r>
        <w:r>
          <w:rPr>
            <w:rStyle w:val="af4"/>
            <w:rFonts w:ascii="仿宋_GB2312" w:eastAsia="仿宋_GB2312" w:hAnsi="宋体"/>
            <w:b/>
          </w:rPr>
          <w:t>8</w:t>
        </w:r>
        <w:r>
          <w:rPr>
            <w:rStyle w:val="af4"/>
            <w:rFonts w:ascii="仿宋_GB2312" w:eastAsia="仿宋_GB2312" w:hAnsi="宋体"/>
            <w:b/>
          </w:rPr>
          <w:t>：响应服务方案</w:t>
        </w:r>
        <w:r>
          <w:tab/>
        </w:r>
        <w:r>
          <w:fldChar w:fldCharType="begin"/>
        </w:r>
        <w:r>
          <w:instrText xml:space="preserve"> PAGEREF _Toc35617606 \h </w:instrText>
        </w:r>
        <w:r>
          <w:fldChar w:fldCharType="separate"/>
        </w:r>
        <w:r>
          <w:t>2</w:t>
        </w:r>
        <w:r w:rsidR="00CC7B8B">
          <w:rPr>
            <w:rFonts w:hint="eastAsia"/>
          </w:rPr>
          <w:t>7</w:t>
        </w:r>
        <w:r>
          <w:fldChar w:fldCharType="end"/>
        </w:r>
      </w:hyperlink>
    </w:p>
    <w:p w:rsidR="00636E62" w:rsidRDefault="00BB3CC5">
      <w:pPr>
        <w:pStyle w:val="22"/>
        <w:tabs>
          <w:tab w:val="right" w:leader="dot" w:pos="9061"/>
        </w:tabs>
        <w:rPr>
          <w:rFonts w:ascii="Calibri" w:hAnsi="Calibri"/>
          <w:szCs w:val="22"/>
        </w:rPr>
      </w:pPr>
      <w:hyperlink w:anchor="_Toc35617607" w:history="1">
        <w:r>
          <w:rPr>
            <w:rStyle w:val="af4"/>
            <w:rFonts w:ascii="仿宋_GB2312" w:eastAsia="仿宋_GB2312" w:hAnsi="宋体"/>
            <w:b/>
          </w:rPr>
          <w:t>格式</w:t>
        </w:r>
        <w:r>
          <w:rPr>
            <w:rStyle w:val="af4"/>
            <w:rFonts w:ascii="仿宋_GB2312" w:eastAsia="仿宋_GB2312" w:hAnsi="宋体"/>
            <w:b/>
          </w:rPr>
          <w:t>9</w:t>
        </w:r>
        <w:r>
          <w:rPr>
            <w:rStyle w:val="af4"/>
            <w:rFonts w:ascii="仿宋_GB2312" w:eastAsia="仿宋_GB2312" w:hAnsi="宋体"/>
            <w:b/>
          </w:rPr>
          <w:t>：与采购人需求差异表</w:t>
        </w:r>
        <w:r>
          <w:tab/>
        </w:r>
        <w:r>
          <w:fldChar w:fldCharType="begin"/>
        </w:r>
        <w:r>
          <w:instrText xml:space="preserve"> PAGEREF</w:instrText>
        </w:r>
        <w:r>
          <w:instrText xml:space="preserve"> _Toc35617607 \h </w:instrText>
        </w:r>
        <w:r>
          <w:fldChar w:fldCharType="separate"/>
        </w:r>
        <w:r>
          <w:t>2</w:t>
        </w:r>
        <w:r w:rsidR="00CC7B8B">
          <w:rPr>
            <w:rFonts w:hint="eastAsia"/>
          </w:rPr>
          <w:t>8</w:t>
        </w:r>
        <w:r>
          <w:fldChar w:fldCharType="end"/>
        </w:r>
      </w:hyperlink>
    </w:p>
    <w:p w:rsidR="00636E62" w:rsidRDefault="00BB3CC5">
      <w:pPr>
        <w:rPr>
          <w:b/>
        </w:rPr>
      </w:pPr>
      <w:r>
        <w:rPr>
          <w:b/>
          <w:bCs/>
          <w:lang w:val="zh-CN"/>
        </w:rPr>
        <w:fldChar w:fldCharType="end"/>
      </w:r>
    </w:p>
    <w:p w:rsidR="00636E62" w:rsidRDefault="00BB3CC5">
      <w:pPr>
        <w:widowControl/>
        <w:jc w:val="left"/>
        <w:sectPr w:rsidR="00636E62">
          <w:footerReference w:type="first" r:id="rId10"/>
          <w:pgSz w:w="11907" w:h="16840"/>
          <w:pgMar w:top="1418" w:right="1418" w:bottom="1418" w:left="1418" w:header="794" w:footer="794" w:gutter="0"/>
          <w:pgNumType w:start="1"/>
          <w:cols w:space="720"/>
          <w:titlePg/>
          <w:docGrid w:linePitch="286"/>
        </w:sectPr>
      </w:pPr>
      <w:r>
        <w:br w:type="page"/>
      </w:r>
    </w:p>
    <w:p w:rsidR="00636E62" w:rsidRDefault="00636E62">
      <w:pPr>
        <w:widowControl/>
        <w:jc w:val="left"/>
      </w:pPr>
    </w:p>
    <w:p w:rsidR="00636E62" w:rsidRDefault="00636E62"/>
    <w:p w:rsidR="00636E62" w:rsidRDefault="00BB3CC5">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35617558"/>
      <w:r>
        <w:rPr>
          <w:rFonts w:ascii="方正小标宋简体" w:eastAsia="方正小标宋简体" w:hAnsi="宋体" w:cs="Tahoma" w:hint="eastAsia"/>
          <w:b w:val="0"/>
          <w:spacing w:val="20"/>
          <w:sz w:val="36"/>
          <w:szCs w:val="32"/>
        </w:rPr>
        <w:t>第一章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竞选邀请</w:t>
      </w:r>
      <w:bookmarkEnd w:id="0"/>
      <w:r>
        <w:rPr>
          <w:rFonts w:ascii="方正小标宋简体" w:eastAsia="方正小标宋简体" w:hAnsi="宋体" w:cs="Tahoma" w:hint="eastAsia"/>
          <w:b w:val="0"/>
          <w:spacing w:val="20"/>
          <w:sz w:val="36"/>
          <w:szCs w:val="32"/>
        </w:rPr>
        <w:t>书</w:t>
      </w:r>
      <w:bookmarkEnd w:id="1"/>
    </w:p>
    <w:p w:rsidR="00636E62" w:rsidRDefault="00BB3CC5">
      <w:pPr>
        <w:pStyle w:val="a8"/>
        <w:snapToGrid w:val="0"/>
        <w:spacing w:before="120" w:line="360" w:lineRule="auto"/>
        <w:ind w:firstLine="0"/>
        <w:outlineLvl w:val="1"/>
        <w:rPr>
          <w:rFonts w:ascii="仿宋_GB2312" w:eastAsia="仿宋_GB2312" w:cs="Tahoma"/>
          <w:b/>
          <w:sz w:val="32"/>
          <w:szCs w:val="28"/>
        </w:rPr>
      </w:pPr>
      <w:bookmarkStart w:id="2" w:name="_Toc35617559"/>
      <w:r>
        <w:rPr>
          <w:rFonts w:ascii="仿宋_GB2312" w:eastAsia="仿宋_GB2312" w:cs="Tahoma" w:hint="eastAsia"/>
          <w:b/>
          <w:sz w:val="32"/>
          <w:szCs w:val="28"/>
        </w:rPr>
        <w:t>1.</w:t>
      </w:r>
      <w:r>
        <w:rPr>
          <w:rFonts w:ascii="仿宋_GB2312" w:eastAsia="仿宋_GB2312" w:cs="Arial" w:hint="eastAsia"/>
          <w:b/>
          <w:sz w:val="32"/>
          <w:szCs w:val="28"/>
        </w:rPr>
        <w:t>采购</w:t>
      </w:r>
      <w:r>
        <w:rPr>
          <w:rFonts w:ascii="仿宋_GB2312" w:eastAsia="仿宋_GB2312" w:cs="Tahoma" w:hint="eastAsia"/>
          <w:b/>
          <w:sz w:val="32"/>
          <w:szCs w:val="28"/>
        </w:rPr>
        <w:t>项目简介</w:t>
      </w:r>
      <w:bookmarkEnd w:id="2"/>
    </w:p>
    <w:p w:rsidR="00636E62" w:rsidRDefault="00BB3CC5">
      <w:pPr>
        <w:spacing w:line="360" w:lineRule="auto"/>
        <w:ind w:left="1960" w:hangingChars="700" w:hanging="1960"/>
        <w:rPr>
          <w:rFonts w:ascii="仿宋_GB2312" w:eastAsia="仿宋_GB2312" w:hAnsi="宋体" w:cs="Tahoma"/>
          <w:sz w:val="28"/>
          <w:szCs w:val="28"/>
        </w:rPr>
      </w:pPr>
      <w:r>
        <w:rPr>
          <w:rFonts w:ascii="仿宋_GB2312" w:eastAsia="仿宋_GB2312" w:hAnsi="宋体" w:cs="Tahoma" w:hint="eastAsia"/>
          <w:sz w:val="28"/>
          <w:szCs w:val="28"/>
        </w:rPr>
        <w:t xml:space="preserve">1.1 </w:t>
      </w: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cs="Tahoma" w:hint="eastAsia"/>
          <w:sz w:val="28"/>
          <w:szCs w:val="28"/>
        </w:rPr>
        <w:t>2021</w:t>
      </w:r>
      <w:r>
        <w:rPr>
          <w:rFonts w:ascii="仿宋_GB2312" w:eastAsia="仿宋_GB2312" w:hAnsi="宋体" w:cs="Tahoma" w:hint="eastAsia"/>
          <w:sz w:val="28"/>
          <w:szCs w:val="28"/>
        </w:rPr>
        <w:t>年第二批竞选采购工作餐配送</w:t>
      </w:r>
      <w:r>
        <w:rPr>
          <w:rFonts w:ascii="仿宋_GB2312" w:eastAsia="仿宋_GB2312" w:hAnsi="宋体" w:cs="Tahoma" w:hint="eastAsia"/>
          <w:sz w:val="28"/>
          <w:szCs w:val="28"/>
        </w:rPr>
        <w:t>项目</w:t>
      </w:r>
    </w:p>
    <w:p w:rsidR="00636E62" w:rsidRDefault="00BB3CC5">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1.2 </w:t>
      </w:r>
      <w:r>
        <w:rPr>
          <w:rFonts w:ascii="仿宋_GB2312" w:eastAsia="仿宋_GB2312" w:hAnsi="宋体" w:cs="Tahoma" w:hint="eastAsia"/>
          <w:sz w:val="28"/>
          <w:szCs w:val="28"/>
        </w:rPr>
        <w:t>项目编号：</w:t>
      </w:r>
      <w:r>
        <w:rPr>
          <w:rFonts w:ascii="仿宋_GB2312" w:eastAsia="仿宋_GB2312" w:hAnsi="宋体" w:cs="Tahoma"/>
          <w:sz w:val="28"/>
          <w:szCs w:val="28"/>
        </w:rPr>
        <w:t>GJSH-</w:t>
      </w:r>
      <w:r>
        <w:rPr>
          <w:rFonts w:ascii="仿宋_GB2312" w:eastAsia="仿宋_GB2312" w:hAnsi="宋体" w:cs="Tahoma" w:hint="eastAsia"/>
          <w:sz w:val="28"/>
          <w:szCs w:val="28"/>
        </w:rPr>
        <w:t>2021002</w:t>
      </w:r>
    </w:p>
    <w:p w:rsidR="00636E62" w:rsidRDefault="00BB3CC5">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1.3 </w:t>
      </w:r>
      <w:r>
        <w:rPr>
          <w:rFonts w:ascii="仿宋_GB2312" w:eastAsia="仿宋_GB2312" w:hAnsi="宋体" w:cs="Tahoma" w:hint="eastAsia"/>
          <w:sz w:val="28"/>
          <w:szCs w:val="28"/>
        </w:rPr>
        <w:t>采购人：</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p>
    <w:p w:rsidR="00636E62" w:rsidRDefault="00BB3CC5">
      <w:pPr>
        <w:spacing w:line="360" w:lineRule="auto"/>
        <w:rPr>
          <w:rFonts w:ascii="仿宋_GB2312" w:eastAsia="仿宋_GB2312"/>
          <w:bCs/>
          <w:sz w:val="28"/>
          <w:szCs w:val="28"/>
        </w:rPr>
      </w:pPr>
      <w:r>
        <w:rPr>
          <w:rFonts w:ascii="仿宋_GB2312" w:eastAsia="仿宋_GB2312" w:hAnsi="宋体" w:cs="Tahoma" w:hint="eastAsia"/>
          <w:sz w:val="28"/>
          <w:szCs w:val="28"/>
        </w:rPr>
        <w:t xml:space="preserve">1.4 </w:t>
      </w:r>
      <w:r>
        <w:rPr>
          <w:rFonts w:ascii="仿宋_GB2312" w:eastAsia="仿宋_GB2312" w:hint="eastAsia"/>
          <w:bCs/>
          <w:sz w:val="28"/>
          <w:szCs w:val="28"/>
        </w:rPr>
        <w:t>采购项目最高限价金额：</w:t>
      </w:r>
      <w:r>
        <w:rPr>
          <w:rFonts w:ascii="仿宋_GB2312" w:eastAsia="仿宋_GB2312" w:hint="eastAsia"/>
          <w:bCs/>
          <w:sz w:val="28"/>
          <w:szCs w:val="28"/>
        </w:rPr>
        <w:t>95</w:t>
      </w:r>
      <w:r>
        <w:rPr>
          <w:rFonts w:ascii="仿宋_GB2312" w:eastAsia="仿宋_GB2312" w:hint="eastAsia"/>
          <w:bCs/>
          <w:sz w:val="28"/>
          <w:szCs w:val="28"/>
        </w:rPr>
        <w:t>万元</w:t>
      </w:r>
    </w:p>
    <w:p w:rsidR="00636E62" w:rsidRDefault="00BB3CC5">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1.5 </w:t>
      </w:r>
      <w:r>
        <w:rPr>
          <w:rFonts w:ascii="仿宋_GB2312" w:eastAsia="仿宋_GB2312" w:hint="eastAsia"/>
          <w:bCs/>
          <w:sz w:val="28"/>
          <w:szCs w:val="28"/>
        </w:rPr>
        <w:t>采购</w:t>
      </w:r>
      <w:r>
        <w:rPr>
          <w:rFonts w:ascii="仿宋_GB2312" w:eastAsia="仿宋_GB2312" w:hint="eastAsia"/>
          <w:bCs/>
          <w:sz w:val="28"/>
          <w:szCs w:val="28"/>
        </w:rPr>
        <w:t>数量</w:t>
      </w:r>
      <w:r>
        <w:rPr>
          <w:rFonts w:ascii="仿宋_GB2312" w:eastAsia="仿宋_GB2312" w:hint="eastAsia"/>
          <w:bCs/>
          <w:sz w:val="28"/>
          <w:szCs w:val="28"/>
        </w:rPr>
        <w:t>：一</w:t>
      </w:r>
      <w:r>
        <w:rPr>
          <w:rFonts w:ascii="仿宋_GB2312" w:eastAsia="仿宋_GB2312" w:hint="eastAsia"/>
          <w:bCs/>
          <w:sz w:val="28"/>
          <w:szCs w:val="28"/>
        </w:rPr>
        <w:t>批</w:t>
      </w:r>
      <w:bookmarkStart w:id="3" w:name="_GoBack"/>
      <w:bookmarkEnd w:id="3"/>
    </w:p>
    <w:p w:rsidR="00636E62" w:rsidRDefault="00BB3CC5">
      <w:pPr>
        <w:spacing w:line="360" w:lineRule="auto"/>
        <w:rPr>
          <w:rFonts w:ascii="仿宋_GB2312" w:eastAsia="仿宋_GB2312"/>
          <w:bCs/>
          <w:sz w:val="28"/>
          <w:szCs w:val="28"/>
        </w:rPr>
      </w:pPr>
      <w:r>
        <w:rPr>
          <w:rFonts w:ascii="仿宋_GB2312" w:eastAsia="仿宋_GB2312" w:hAnsi="宋体" w:cs="Tahoma" w:hint="eastAsia"/>
          <w:sz w:val="28"/>
          <w:szCs w:val="28"/>
        </w:rPr>
        <w:t xml:space="preserve">1.6 </w:t>
      </w:r>
      <w:r>
        <w:rPr>
          <w:rFonts w:ascii="仿宋_GB2312" w:eastAsia="仿宋_GB2312" w:hint="eastAsia"/>
          <w:bCs/>
          <w:sz w:val="28"/>
          <w:szCs w:val="28"/>
        </w:rPr>
        <w:t>采购项目内容及需求：</w:t>
      </w:r>
    </w:p>
    <w:tbl>
      <w:tblPr>
        <w:tblpPr w:leftFromText="180" w:rightFromText="180" w:vertAnchor="text" w:horzAnchor="page" w:tblpX="1490" w:tblpY="360"/>
        <w:tblOverlap w:val="neve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73"/>
        <w:gridCol w:w="2230"/>
        <w:gridCol w:w="1749"/>
        <w:gridCol w:w="4402"/>
      </w:tblGrid>
      <w:tr w:rsidR="00636E62" w:rsidTr="007D3B91">
        <w:trPr>
          <w:trHeight w:val="406"/>
        </w:trPr>
        <w:tc>
          <w:tcPr>
            <w:tcW w:w="567" w:type="pct"/>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包组</w:t>
            </w:r>
          </w:p>
        </w:tc>
        <w:tc>
          <w:tcPr>
            <w:tcW w:w="1179" w:type="pct"/>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采购内容</w:t>
            </w:r>
          </w:p>
        </w:tc>
        <w:tc>
          <w:tcPr>
            <w:tcW w:w="925" w:type="pct"/>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采购预算</w:t>
            </w:r>
          </w:p>
        </w:tc>
        <w:tc>
          <w:tcPr>
            <w:tcW w:w="2327" w:type="pct"/>
            <w:shd w:val="clear" w:color="auto" w:fill="DDD9C3"/>
            <w:vAlign w:val="center"/>
          </w:tcPr>
          <w:p w:rsidR="00636E62" w:rsidRDefault="00BB3CC5" w:rsidP="007D3B91">
            <w:pPr>
              <w:snapToGrid w:val="0"/>
              <w:jc w:val="center"/>
              <w:rPr>
                <w:rFonts w:ascii="仿宋_GB2312" w:eastAsia="仿宋_GB2312" w:hAnsi="宋体"/>
                <w:b/>
                <w:sz w:val="24"/>
                <w:szCs w:val="28"/>
              </w:rPr>
            </w:pPr>
            <w:r w:rsidRPr="007D3B91">
              <w:rPr>
                <w:rFonts w:ascii="仿宋_GB2312" w:eastAsia="仿宋_GB2312" w:hAnsi="宋体" w:hint="eastAsia"/>
                <w:b/>
                <w:sz w:val="24"/>
                <w:szCs w:val="28"/>
              </w:rPr>
              <w:t>单价最高套餐限价</w:t>
            </w:r>
          </w:p>
        </w:tc>
      </w:tr>
      <w:tr w:rsidR="00636E62" w:rsidTr="007D3B91">
        <w:trPr>
          <w:trHeight w:val="1253"/>
        </w:trPr>
        <w:tc>
          <w:tcPr>
            <w:tcW w:w="567" w:type="pct"/>
            <w:shd w:val="clear" w:color="auto" w:fill="auto"/>
            <w:vAlign w:val="center"/>
          </w:tcPr>
          <w:p w:rsidR="00636E62" w:rsidRDefault="00BB3CC5">
            <w:pPr>
              <w:jc w:val="center"/>
              <w:rPr>
                <w:rFonts w:ascii="仿宋_GB2312" w:eastAsia="仿宋_GB2312" w:hAnsi="宋体"/>
                <w:b/>
                <w:sz w:val="24"/>
                <w:szCs w:val="28"/>
              </w:rPr>
            </w:pPr>
            <w:r>
              <w:rPr>
                <w:rFonts w:ascii="仿宋_GB2312" w:eastAsia="仿宋_GB2312" w:hAnsi="宋体" w:hint="eastAsia"/>
                <w:b/>
                <w:sz w:val="24"/>
                <w:szCs w:val="28"/>
              </w:rPr>
              <w:t>包组</w:t>
            </w:r>
            <w:proofErr w:type="gramStart"/>
            <w:r>
              <w:rPr>
                <w:rFonts w:ascii="仿宋_GB2312" w:eastAsia="仿宋_GB2312" w:hAnsi="宋体" w:hint="eastAsia"/>
                <w:b/>
                <w:sz w:val="24"/>
                <w:szCs w:val="28"/>
              </w:rPr>
              <w:t>一</w:t>
            </w:r>
            <w:proofErr w:type="gramEnd"/>
            <w:r>
              <w:rPr>
                <w:rFonts w:ascii="仿宋_GB2312" w:eastAsia="仿宋_GB2312" w:hAnsi="宋体" w:hint="eastAsia"/>
                <w:b/>
                <w:sz w:val="24"/>
                <w:szCs w:val="28"/>
              </w:rPr>
              <w:t xml:space="preserve"> </w:t>
            </w:r>
          </w:p>
        </w:tc>
        <w:tc>
          <w:tcPr>
            <w:tcW w:w="1179" w:type="pct"/>
            <w:shd w:val="clear" w:color="auto" w:fill="auto"/>
            <w:vAlign w:val="center"/>
          </w:tcPr>
          <w:p w:rsidR="00636E62" w:rsidRDefault="00BB3CC5">
            <w:pPr>
              <w:jc w:val="center"/>
              <w:rPr>
                <w:rFonts w:ascii="仿宋_GB2312" w:eastAsia="仿宋_GB2312"/>
                <w:color w:val="000000"/>
                <w:kern w:val="0"/>
                <w:sz w:val="22"/>
                <w:szCs w:val="22"/>
              </w:rPr>
            </w:pPr>
            <w:r>
              <w:rPr>
                <w:rFonts w:ascii="仿宋_GB2312" w:eastAsia="仿宋_GB2312" w:hAnsi="宋体" w:hint="eastAsia"/>
                <w:sz w:val="24"/>
                <w:szCs w:val="28"/>
              </w:rPr>
              <w:t>早餐</w:t>
            </w:r>
            <w:r>
              <w:rPr>
                <w:rFonts w:ascii="仿宋_GB2312" w:eastAsia="仿宋_GB2312" w:hAnsi="宋体" w:hint="eastAsia"/>
                <w:sz w:val="24"/>
                <w:szCs w:val="28"/>
              </w:rPr>
              <w:t>+</w:t>
            </w:r>
            <w:r>
              <w:rPr>
                <w:rFonts w:ascii="仿宋_GB2312" w:eastAsia="仿宋_GB2312" w:hAnsi="宋体" w:hint="eastAsia"/>
                <w:sz w:val="24"/>
                <w:szCs w:val="28"/>
              </w:rPr>
              <w:t>午餐</w:t>
            </w:r>
            <w:r>
              <w:rPr>
                <w:rFonts w:ascii="仿宋_GB2312" w:eastAsia="仿宋_GB2312" w:hAnsi="宋体" w:hint="eastAsia"/>
                <w:sz w:val="24"/>
                <w:szCs w:val="28"/>
              </w:rPr>
              <w:t>+</w:t>
            </w:r>
            <w:r>
              <w:rPr>
                <w:rFonts w:ascii="仿宋_GB2312" w:eastAsia="仿宋_GB2312" w:hAnsi="宋体" w:hint="eastAsia"/>
                <w:sz w:val="24"/>
                <w:szCs w:val="28"/>
              </w:rPr>
              <w:t>晚餐</w:t>
            </w:r>
          </w:p>
        </w:tc>
        <w:tc>
          <w:tcPr>
            <w:tcW w:w="925" w:type="pct"/>
            <w:shd w:val="clear" w:color="auto" w:fill="auto"/>
            <w:vAlign w:val="center"/>
          </w:tcPr>
          <w:p w:rsidR="00636E62" w:rsidRDefault="00BB3CC5">
            <w:pPr>
              <w:jc w:val="center"/>
              <w:rPr>
                <w:rFonts w:ascii="仿宋_GB2312" w:eastAsia="仿宋_GB2312"/>
                <w:color w:val="000000"/>
                <w:kern w:val="0"/>
                <w:sz w:val="22"/>
                <w:szCs w:val="22"/>
              </w:rPr>
            </w:pPr>
            <w:r>
              <w:rPr>
                <w:rFonts w:ascii="仿宋_GB2312" w:eastAsia="仿宋_GB2312" w:hint="eastAsia"/>
                <w:color w:val="000000"/>
                <w:kern w:val="0"/>
                <w:sz w:val="22"/>
                <w:szCs w:val="22"/>
              </w:rPr>
              <w:t>95</w:t>
            </w:r>
            <w:r>
              <w:rPr>
                <w:rFonts w:ascii="仿宋_GB2312" w:eastAsia="仿宋_GB2312" w:hint="eastAsia"/>
                <w:color w:val="000000"/>
                <w:kern w:val="0"/>
                <w:sz w:val="22"/>
                <w:szCs w:val="22"/>
              </w:rPr>
              <w:t>万元</w:t>
            </w:r>
            <w:r>
              <w:rPr>
                <w:rFonts w:ascii="仿宋_GB2312" w:eastAsia="仿宋_GB2312" w:hint="eastAsia"/>
                <w:color w:val="000000"/>
                <w:kern w:val="0"/>
                <w:sz w:val="22"/>
                <w:szCs w:val="22"/>
              </w:rPr>
              <w:t>/</w:t>
            </w:r>
            <w:r>
              <w:rPr>
                <w:rFonts w:ascii="仿宋_GB2312" w:eastAsia="仿宋_GB2312" w:hint="eastAsia"/>
                <w:color w:val="000000"/>
                <w:kern w:val="0"/>
                <w:sz w:val="22"/>
                <w:szCs w:val="22"/>
              </w:rPr>
              <w:t>年</w:t>
            </w:r>
          </w:p>
        </w:tc>
        <w:tc>
          <w:tcPr>
            <w:tcW w:w="2327" w:type="pct"/>
            <w:shd w:val="clear" w:color="auto" w:fill="auto"/>
            <w:vAlign w:val="center"/>
          </w:tcPr>
          <w:p w:rsidR="00636E62" w:rsidRDefault="00BB3CC5" w:rsidP="007D3B91">
            <w:pPr>
              <w:snapToGrid w:val="0"/>
              <w:ind w:leftChars="100" w:left="210"/>
              <w:jc w:val="center"/>
              <w:rPr>
                <w:rFonts w:ascii="仿宋_GB2312" w:eastAsia="仿宋_GB2312" w:hAnsi="宋体" w:cs="Arial Unicode MS"/>
                <w:b/>
                <w:sz w:val="24"/>
                <w:szCs w:val="28"/>
              </w:rPr>
            </w:pPr>
            <w:r>
              <w:rPr>
                <w:rFonts w:ascii="仿宋_GB2312" w:eastAsia="仿宋_GB2312" w:hAnsi="宋体" w:hint="eastAsia"/>
                <w:b/>
                <w:sz w:val="24"/>
                <w:szCs w:val="28"/>
              </w:rPr>
              <w:t>早餐：</w:t>
            </w:r>
            <w:r>
              <w:rPr>
                <w:rFonts w:ascii="仿宋_GB2312" w:eastAsia="仿宋_GB2312" w:hAnsi="宋体" w:hint="eastAsia"/>
                <w:b/>
                <w:sz w:val="24"/>
                <w:szCs w:val="28"/>
              </w:rPr>
              <w:t>13</w:t>
            </w:r>
            <w:r>
              <w:rPr>
                <w:rFonts w:ascii="仿宋_GB2312" w:eastAsia="仿宋_GB2312" w:hAnsi="宋体" w:hint="eastAsia"/>
                <w:b/>
                <w:sz w:val="24"/>
                <w:szCs w:val="28"/>
              </w:rPr>
              <w:t>元</w:t>
            </w:r>
            <w:r>
              <w:rPr>
                <w:rFonts w:ascii="仿宋_GB2312" w:eastAsia="仿宋_GB2312" w:hAnsi="宋体" w:hint="eastAsia"/>
                <w:b/>
                <w:sz w:val="24"/>
                <w:szCs w:val="28"/>
              </w:rPr>
              <w:t>/</w:t>
            </w:r>
            <w:r>
              <w:rPr>
                <w:rFonts w:ascii="仿宋_GB2312" w:eastAsia="仿宋_GB2312" w:hAnsi="宋体" w:hint="eastAsia"/>
                <w:b/>
                <w:sz w:val="24"/>
                <w:szCs w:val="28"/>
              </w:rPr>
              <w:t>餐（含税）</w:t>
            </w:r>
          </w:p>
          <w:p w:rsidR="00636E62" w:rsidRDefault="00BB3CC5" w:rsidP="007D3B91">
            <w:pPr>
              <w:snapToGrid w:val="0"/>
              <w:ind w:leftChars="100" w:left="210"/>
              <w:jc w:val="center"/>
              <w:rPr>
                <w:rFonts w:ascii="仿宋_GB2312" w:eastAsia="仿宋_GB2312" w:hAnsi="宋体" w:cs="Arial Unicode MS"/>
                <w:b/>
                <w:sz w:val="24"/>
                <w:szCs w:val="28"/>
              </w:rPr>
            </w:pPr>
            <w:r>
              <w:rPr>
                <w:rFonts w:ascii="仿宋_GB2312" w:eastAsia="仿宋_GB2312" w:hAnsi="宋体" w:hint="eastAsia"/>
                <w:b/>
                <w:sz w:val="24"/>
                <w:szCs w:val="28"/>
              </w:rPr>
              <w:t>午</w:t>
            </w:r>
            <w:r>
              <w:rPr>
                <w:rFonts w:ascii="仿宋_GB2312" w:eastAsia="仿宋_GB2312" w:hAnsi="宋体" w:hint="eastAsia"/>
                <w:b/>
                <w:sz w:val="24"/>
                <w:szCs w:val="28"/>
              </w:rPr>
              <w:t>/</w:t>
            </w:r>
            <w:r>
              <w:rPr>
                <w:rFonts w:ascii="仿宋_GB2312" w:eastAsia="仿宋_GB2312" w:hAnsi="宋体" w:hint="eastAsia"/>
                <w:b/>
                <w:sz w:val="24"/>
                <w:szCs w:val="28"/>
              </w:rPr>
              <w:t>晚餐：</w:t>
            </w:r>
            <w:r>
              <w:rPr>
                <w:rFonts w:ascii="仿宋_GB2312" w:eastAsia="仿宋_GB2312" w:hAnsi="宋体" w:hint="eastAsia"/>
                <w:b/>
                <w:sz w:val="24"/>
                <w:szCs w:val="28"/>
              </w:rPr>
              <w:t>24</w:t>
            </w:r>
            <w:r>
              <w:rPr>
                <w:rFonts w:ascii="仿宋_GB2312" w:eastAsia="仿宋_GB2312" w:hAnsi="宋体" w:hint="eastAsia"/>
                <w:b/>
                <w:sz w:val="24"/>
                <w:szCs w:val="28"/>
              </w:rPr>
              <w:t>元</w:t>
            </w:r>
            <w:r>
              <w:rPr>
                <w:rFonts w:ascii="仿宋_GB2312" w:eastAsia="仿宋_GB2312" w:hAnsi="宋体" w:hint="eastAsia"/>
                <w:b/>
                <w:sz w:val="24"/>
                <w:szCs w:val="28"/>
              </w:rPr>
              <w:t>/</w:t>
            </w:r>
            <w:r>
              <w:rPr>
                <w:rFonts w:ascii="仿宋_GB2312" w:eastAsia="仿宋_GB2312" w:hAnsi="宋体" w:hint="eastAsia"/>
                <w:b/>
                <w:sz w:val="24"/>
                <w:szCs w:val="28"/>
              </w:rPr>
              <w:t>餐（含税）</w:t>
            </w:r>
          </w:p>
        </w:tc>
      </w:tr>
    </w:tbl>
    <w:p w:rsidR="00636E62" w:rsidRDefault="00BB3CC5">
      <w:pPr>
        <w:pStyle w:val="aa"/>
        <w:tabs>
          <w:tab w:val="left" w:pos="420"/>
          <w:tab w:val="left" w:pos="540"/>
        </w:tabs>
        <w:adjustRightInd w:val="0"/>
        <w:snapToGrid w:val="0"/>
        <w:ind w:firstLine="0"/>
        <w:rPr>
          <w:rFonts w:ascii="仿宋_GB2312" w:eastAsia="仿宋_GB2312" w:hAnsi="宋体"/>
          <w:szCs w:val="28"/>
        </w:rPr>
      </w:pPr>
      <w:r>
        <w:rPr>
          <w:rFonts w:ascii="仿宋_GB2312" w:eastAsia="仿宋_GB2312" w:hAnsi="宋体" w:hint="eastAsia"/>
          <w:szCs w:val="28"/>
        </w:rPr>
        <w:t>备注：</w:t>
      </w:r>
      <w:r>
        <w:rPr>
          <w:rFonts w:ascii="仿宋_GB2312" w:eastAsia="仿宋_GB2312" w:hAnsi="宋体" w:hint="eastAsia"/>
          <w:szCs w:val="28"/>
        </w:rPr>
        <w:t>a.</w:t>
      </w:r>
      <w:r>
        <w:rPr>
          <w:rFonts w:ascii="仿宋_GB2312" w:eastAsia="仿宋_GB2312" w:hAnsi="宋体" w:hint="eastAsia"/>
          <w:szCs w:val="28"/>
        </w:rPr>
        <w:t>该采购费用最终以员工实际消费额为准。</w:t>
      </w:r>
    </w:p>
    <w:p w:rsidR="00636E62" w:rsidRDefault="00BB3CC5">
      <w:pPr>
        <w:spacing w:line="360" w:lineRule="auto"/>
        <w:ind w:firstLineChars="300" w:firstLine="720"/>
        <w:rPr>
          <w:rFonts w:ascii="仿宋_GB2312" w:eastAsia="仿宋_GB2312" w:hAnsi="宋体" w:hint="eastAsia"/>
          <w:sz w:val="24"/>
          <w:szCs w:val="28"/>
        </w:rPr>
      </w:pPr>
      <w:r>
        <w:rPr>
          <w:rFonts w:ascii="仿宋_GB2312" w:eastAsia="仿宋_GB2312" w:hAnsi="宋体" w:hint="eastAsia"/>
          <w:sz w:val="24"/>
          <w:szCs w:val="28"/>
        </w:rPr>
        <w:t>b.</w:t>
      </w:r>
      <w:r>
        <w:rPr>
          <w:rFonts w:ascii="仿宋_GB2312" w:eastAsia="仿宋_GB2312" w:hAnsi="宋体" w:hint="eastAsia"/>
          <w:sz w:val="24"/>
          <w:szCs w:val="28"/>
        </w:rPr>
        <w:t>采购项目的详细内容及执行标准详见采购人需求。</w:t>
      </w:r>
    </w:p>
    <w:p w:rsidR="007329D6" w:rsidRDefault="007329D6">
      <w:pPr>
        <w:spacing w:line="360" w:lineRule="auto"/>
        <w:ind w:firstLineChars="300" w:firstLine="720"/>
        <w:rPr>
          <w:rFonts w:ascii="仿宋_GB2312" w:eastAsia="仿宋_GB2312" w:hAnsi="宋体"/>
          <w:sz w:val="24"/>
          <w:szCs w:val="28"/>
        </w:rPr>
      </w:pPr>
      <w:r>
        <w:rPr>
          <w:rFonts w:ascii="仿宋_GB2312" w:eastAsia="仿宋_GB2312" w:hAnsi="宋体" w:hint="eastAsia"/>
          <w:sz w:val="24"/>
          <w:szCs w:val="28"/>
        </w:rPr>
        <w:t>c.</w:t>
      </w:r>
      <w:r>
        <w:rPr>
          <w:rFonts w:ascii="仿宋_GB2312" w:eastAsia="仿宋_GB2312" w:hAnsi="宋体" w:hint="eastAsia"/>
          <w:sz w:val="24"/>
          <w:szCs w:val="28"/>
        </w:rPr>
        <w:t>采购期限为：1年，合同期满前三个月，采购方对响应人进行综合评价打分，分数达90分，可续签合同，合同最高期限为2年，若分数低于90分，则重新在此次参与竞选排名前三的合格响应人中选定供应商进行合同签订。</w:t>
      </w:r>
    </w:p>
    <w:p w:rsidR="00636E62" w:rsidRDefault="00BB3CC5">
      <w:pPr>
        <w:pStyle w:val="a8"/>
        <w:snapToGrid w:val="0"/>
        <w:spacing w:before="120" w:line="360" w:lineRule="auto"/>
        <w:ind w:firstLine="0"/>
        <w:outlineLvl w:val="1"/>
        <w:rPr>
          <w:rFonts w:ascii="仿宋_GB2312" w:eastAsia="仿宋_GB2312" w:cs="Tahoma"/>
          <w:b/>
          <w:sz w:val="32"/>
          <w:szCs w:val="28"/>
        </w:rPr>
      </w:pPr>
      <w:bookmarkStart w:id="4" w:name="_Toc35617560"/>
      <w:r>
        <w:rPr>
          <w:rFonts w:ascii="仿宋_GB2312" w:eastAsia="仿宋_GB2312" w:cs="Tahoma" w:hint="eastAsia"/>
          <w:b/>
          <w:sz w:val="32"/>
          <w:szCs w:val="28"/>
        </w:rPr>
        <w:t>2.</w:t>
      </w:r>
      <w:r>
        <w:rPr>
          <w:rFonts w:ascii="仿宋_GB2312" w:eastAsia="仿宋_GB2312" w:cs="Tahoma" w:hint="eastAsia"/>
          <w:b/>
          <w:sz w:val="32"/>
          <w:szCs w:val="28"/>
        </w:rPr>
        <w:t>合格响应人资格要求</w:t>
      </w:r>
      <w:bookmarkEnd w:id="4"/>
    </w:p>
    <w:p w:rsidR="00636E62" w:rsidRDefault="00BB3CC5">
      <w:pPr>
        <w:pStyle w:val="a8"/>
        <w:snapToGrid w:val="0"/>
        <w:spacing w:line="360" w:lineRule="auto"/>
        <w:ind w:firstLine="0"/>
        <w:rPr>
          <w:rFonts w:ascii="仿宋_GB2312" w:eastAsia="仿宋_GB2312" w:cs="Tahoma"/>
          <w:szCs w:val="28"/>
        </w:rPr>
      </w:pPr>
      <w:r>
        <w:rPr>
          <w:rFonts w:ascii="仿宋_GB2312" w:eastAsia="仿宋_GB2312" w:cs="Arial" w:hint="eastAsia"/>
          <w:szCs w:val="28"/>
        </w:rPr>
        <w:t xml:space="preserve">    </w:t>
      </w:r>
      <w:r>
        <w:rPr>
          <w:rFonts w:ascii="仿宋_GB2312" w:eastAsia="仿宋_GB2312" w:hint="eastAsia"/>
          <w:szCs w:val="28"/>
        </w:rPr>
        <w:t>参加本项目的响应人除应具备《政府采购法》第二十二条响应人资格条件外，还必须符合下列要求：</w:t>
      </w:r>
    </w:p>
    <w:p w:rsidR="00636E62" w:rsidRDefault="00BB3CC5">
      <w:pPr>
        <w:snapToGrid w:val="0"/>
        <w:spacing w:line="360" w:lineRule="auto"/>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2.1</w:t>
      </w:r>
      <w:r>
        <w:rPr>
          <w:rFonts w:ascii="仿宋_GB2312" w:eastAsia="仿宋_GB2312" w:hAnsi="宋体" w:cs="宋体" w:hint="eastAsia"/>
          <w:sz w:val="28"/>
          <w:szCs w:val="28"/>
        </w:rPr>
        <w:t>响应人必须是在中华人民共和国境内注册的具有独立承担民事责任能力的企业【提供营业执照、税务登记证（国税与地税）和组织机构代码证</w:t>
      </w:r>
      <w:r>
        <w:rPr>
          <w:rFonts w:ascii="仿宋_GB2312" w:eastAsia="仿宋_GB2312" w:hAnsi="宋体" w:cs="宋体" w:hint="eastAsia"/>
          <w:sz w:val="28"/>
          <w:szCs w:val="28"/>
        </w:rPr>
        <w:lastRenderedPageBreak/>
        <w:t>复印件（或三证合一证明）】；</w:t>
      </w:r>
    </w:p>
    <w:p w:rsidR="00636E62" w:rsidRDefault="00BB3CC5">
      <w:pPr>
        <w:snapToGrid w:val="0"/>
        <w:spacing w:line="360" w:lineRule="auto"/>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2.2</w:t>
      </w:r>
      <w:r>
        <w:rPr>
          <w:rFonts w:ascii="仿宋_GB2312" w:eastAsia="仿宋_GB2312" w:hAnsi="宋体" w:cs="宋体" w:hint="eastAsia"/>
          <w:sz w:val="28"/>
          <w:szCs w:val="28"/>
        </w:rPr>
        <w:t>具有有效的《餐饮服务许可证》或《食品经营许可证》，提供有效期内的证书复印件</w:t>
      </w:r>
    </w:p>
    <w:p w:rsidR="00636E62" w:rsidRDefault="00BB3CC5">
      <w:pPr>
        <w:pStyle w:val="af"/>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2.3 </w:t>
      </w:r>
      <w:r>
        <w:rPr>
          <w:rFonts w:ascii="仿宋_GB2312" w:eastAsia="仿宋_GB2312" w:hint="eastAsia"/>
          <w:kern w:val="2"/>
          <w:sz w:val="28"/>
          <w:szCs w:val="28"/>
        </w:rPr>
        <w:t>本采购项目包组不接受联合体响应；</w:t>
      </w:r>
    </w:p>
    <w:p w:rsidR="00636E62" w:rsidRDefault="00BB3CC5">
      <w:pPr>
        <w:pStyle w:val="af"/>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2.4 </w:t>
      </w:r>
      <w:r>
        <w:rPr>
          <w:rFonts w:ascii="仿宋_GB2312" w:eastAsia="仿宋_GB2312" w:hint="eastAsia"/>
          <w:kern w:val="2"/>
          <w:sz w:val="28"/>
          <w:szCs w:val="28"/>
        </w:rPr>
        <w:t>关于代理：本项目接受代理商响应。</w:t>
      </w:r>
    </w:p>
    <w:p w:rsidR="00636E62" w:rsidRDefault="00BB3CC5">
      <w:pPr>
        <w:pStyle w:val="a8"/>
        <w:snapToGrid w:val="0"/>
        <w:spacing w:before="120" w:line="360" w:lineRule="auto"/>
        <w:ind w:firstLine="0"/>
        <w:outlineLvl w:val="1"/>
        <w:rPr>
          <w:rFonts w:ascii="仿宋_GB2312" w:eastAsia="仿宋_GB2312" w:cs="Tahoma"/>
          <w:b/>
          <w:sz w:val="32"/>
          <w:szCs w:val="28"/>
        </w:rPr>
      </w:pPr>
      <w:bookmarkStart w:id="5" w:name="_Toc35617561"/>
      <w:r>
        <w:rPr>
          <w:rFonts w:ascii="仿宋_GB2312" w:eastAsia="仿宋_GB2312" w:cs="Tahoma" w:hint="eastAsia"/>
          <w:b/>
          <w:sz w:val="32"/>
          <w:szCs w:val="28"/>
        </w:rPr>
        <w:t>3.</w:t>
      </w:r>
      <w:r>
        <w:rPr>
          <w:rFonts w:ascii="仿宋_GB2312" w:eastAsia="仿宋_GB2312" w:cs="Tahoma" w:hint="eastAsia"/>
          <w:b/>
          <w:sz w:val="32"/>
          <w:szCs w:val="28"/>
        </w:rPr>
        <w:t>递交响应文件的时间及地点</w:t>
      </w:r>
      <w:bookmarkEnd w:id="5"/>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 xml:space="preserve">3.1 </w:t>
      </w:r>
      <w:r>
        <w:rPr>
          <w:rFonts w:ascii="仿宋_GB2312" w:eastAsia="仿宋_GB2312" w:hAnsi="宋体" w:hint="eastAsia"/>
          <w:sz w:val="28"/>
          <w:szCs w:val="28"/>
        </w:rPr>
        <w:t>递交响应文件截止时间：</w:t>
      </w:r>
      <w:r>
        <w:rPr>
          <w:rFonts w:ascii="仿宋_GB2312" w:eastAsia="仿宋_GB2312" w:hAnsi="宋体" w:hint="eastAsia"/>
          <w:sz w:val="28"/>
          <w:szCs w:val="28"/>
        </w:rPr>
        <w:t>2021</w:t>
      </w:r>
      <w:r>
        <w:rPr>
          <w:rFonts w:ascii="仿宋_GB2312" w:eastAsia="仿宋_GB2312" w:hAnsi="宋体" w:hint="eastAsia"/>
          <w:sz w:val="28"/>
          <w:szCs w:val="28"/>
        </w:rPr>
        <w:t>年</w:t>
      </w:r>
      <w:r w:rsidR="00DB6F2D">
        <w:rPr>
          <w:rFonts w:ascii="仿宋_GB2312" w:eastAsia="仿宋_GB2312" w:hAnsi="宋体" w:hint="eastAsia"/>
          <w:sz w:val="28"/>
          <w:szCs w:val="28"/>
        </w:rPr>
        <w:t>12</w:t>
      </w:r>
      <w:r>
        <w:rPr>
          <w:rFonts w:ascii="仿宋_GB2312" w:eastAsia="仿宋_GB2312" w:hAnsi="宋体" w:hint="eastAsia"/>
          <w:sz w:val="28"/>
          <w:szCs w:val="28"/>
        </w:rPr>
        <w:t>月</w:t>
      </w:r>
      <w:r w:rsidR="0097562E">
        <w:rPr>
          <w:rFonts w:ascii="仿宋_GB2312" w:eastAsia="仿宋_GB2312" w:hAnsi="宋体" w:hint="eastAsia"/>
          <w:sz w:val="28"/>
          <w:szCs w:val="28"/>
        </w:rPr>
        <w:t>3</w:t>
      </w:r>
      <w:r>
        <w:rPr>
          <w:rFonts w:ascii="仿宋_GB2312" w:eastAsia="仿宋_GB2312" w:hAnsi="宋体" w:hint="eastAsia"/>
          <w:sz w:val="28"/>
          <w:szCs w:val="28"/>
        </w:rPr>
        <w:t>日</w:t>
      </w:r>
      <w:r>
        <w:rPr>
          <w:rFonts w:ascii="仿宋_GB2312" w:eastAsia="仿宋_GB2312" w:hAnsi="宋体" w:hint="eastAsia"/>
          <w:sz w:val="28"/>
          <w:szCs w:val="28"/>
        </w:rPr>
        <w:t>16:30</w:t>
      </w:r>
      <w:r>
        <w:rPr>
          <w:rFonts w:ascii="仿宋_GB2312" w:eastAsia="仿宋_GB2312" w:hAnsi="宋体" w:hint="eastAsia"/>
          <w:sz w:val="28"/>
          <w:szCs w:val="28"/>
        </w:rPr>
        <w:t>前（北京时间）</w:t>
      </w:r>
      <w:r w:rsidR="00DB6F2D">
        <w:rPr>
          <w:rFonts w:ascii="仿宋_GB2312" w:eastAsia="仿宋_GB2312" w:hAnsi="宋体" w:hint="eastAsia"/>
          <w:sz w:val="28"/>
          <w:szCs w:val="28"/>
        </w:rPr>
        <w:t>（实际递交响应文件截止时间根据</w:t>
      </w:r>
      <w:proofErr w:type="gramStart"/>
      <w:r w:rsidR="00DB6F2D">
        <w:rPr>
          <w:rFonts w:ascii="仿宋_GB2312" w:eastAsia="仿宋_GB2312" w:hAnsi="宋体" w:hint="eastAsia"/>
          <w:sz w:val="28"/>
          <w:szCs w:val="28"/>
        </w:rPr>
        <w:t>广检集团</w:t>
      </w:r>
      <w:proofErr w:type="gramEnd"/>
      <w:r w:rsidR="00DB6F2D">
        <w:rPr>
          <w:rFonts w:ascii="仿宋_GB2312" w:eastAsia="仿宋_GB2312" w:hAnsi="宋体" w:hint="eastAsia"/>
          <w:sz w:val="28"/>
          <w:szCs w:val="28"/>
        </w:rPr>
        <w:t>宣传信息审批时间顺延5个工作日）</w:t>
      </w:r>
      <w:r>
        <w:rPr>
          <w:rFonts w:ascii="仿宋_GB2312" w:eastAsia="仿宋_GB2312" w:hAnsi="宋体" w:hint="eastAsia"/>
          <w:sz w:val="28"/>
          <w:szCs w:val="28"/>
        </w:rPr>
        <w:t>；</w:t>
      </w:r>
    </w:p>
    <w:p w:rsidR="00636E62" w:rsidRDefault="00BB3CC5">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3.2 </w:t>
      </w:r>
      <w:r>
        <w:rPr>
          <w:rFonts w:ascii="仿宋_GB2312" w:eastAsia="仿宋_GB2312" w:hAnsi="宋体" w:hint="eastAsia"/>
          <w:sz w:val="28"/>
          <w:szCs w:val="28"/>
        </w:rPr>
        <w:t>递交响应文件地点：</w:t>
      </w:r>
      <w:r>
        <w:rPr>
          <w:rFonts w:ascii="仿宋_GB2312" w:eastAsia="仿宋_GB2312" w:hAnsi="宋体"/>
          <w:sz w:val="28"/>
          <w:szCs w:val="28"/>
        </w:rPr>
        <w:t>上海松江</w:t>
      </w:r>
      <w:proofErr w:type="gramStart"/>
      <w:r>
        <w:rPr>
          <w:rFonts w:ascii="仿宋_GB2312" w:eastAsia="仿宋_GB2312" w:hAnsi="宋体"/>
          <w:sz w:val="28"/>
          <w:szCs w:val="28"/>
        </w:rPr>
        <w:t>区鼎源</w:t>
      </w:r>
      <w:proofErr w:type="gramEnd"/>
      <w:r>
        <w:rPr>
          <w:rFonts w:ascii="仿宋_GB2312" w:eastAsia="仿宋_GB2312" w:hAnsi="宋体"/>
          <w:sz w:val="28"/>
          <w:szCs w:val="28"/>
        </w:rPr>
        <w:t>路</w:t>
      </w:r>
      <w:r>
        <w:rPr>
          <w:rFonts w:ascii="仿宋_GB2312" w:eastAsia="仿宋_GB2312" w:hAnsi="宋体"/>
          <w:sz w:val="28"/>
          <w:szCs w:val="28"/>
        </w:rPr>
        <w:t>300</w:t>
      </w:r>
      <w:r>
        <w:rPr>
          <w:rFonts w:ascii="仿宋_GB2312" w:eastAsia="仿宋_GB2312" w:hAnsi="宋体"/>
          <w:sz w:val="28"/>
          <w:szCs w:val="28"/>
        </w:rPr>
        <w:t>号</w:t>
      </w:r>
      <w:r>
        <w:rPr>
          <w:rFonts w:ascii="仿宋_GB2312" w:eastAsia="仿宋_GB2312" w:hAnsi="宋体"/>
          <w:sz w:val="28"/>
          <w:szCs w:val="28"/>
        </w:rPr>
        <w:t>12</w:t>
      </w:r>
      <w:r>
        <w:rPr>
          <w:rFonts w:ascii="仿宋_GB2312" w:eastAsia="仿宋_GB2312" w:hAnsi="宋体"/>
          <w:sz w:val="28"/>
          <w:szCs w:val="28"/>
        </w:rPr>
        <w:t>号楼</w:t>
      </w:r>
      <w:r>
        <w:rPr>
          <w:rFonts w:ascii="仿宋_GB2312" w:eastAsia="仿宋_GB2312" w:hAnsi="宋体"/>
          <w:sz w:val="28"/>
          <w:szCs w:val="28"/>
        </w:rPr>
        <w:t>2</w:t>
      </w:r>
      <w:r>
        <w:rPr>
          <w:rFonts w:ascii="仿宋_GB2312" w:eastAsia="仿宋_GB2312" w:hAnsi="宋体"/>
          <w:sz w:val="28"/>
          <w:szCs w:val="28"/>
        </w:rPr>
        <w:t>楼</w:t>
      </w:r>
      <w:r>
        <w:rPr>
          <w:rFonts w:ascii="仿宋_GB2312" w:eastAsia="仿宋_GB2312" w:hAnsi="宋体" w:hint="eastAsia"/>
          <w:sz w:val="28"/>
          <w:szCs w:val="28"/>
        </w:rPr>
        <w:t>203</w:t>
      </w:r>
      <w:r>
        <w:rPr>
          <w:rFonts w:ascii="仿宋_GB2312" w:eastAsia="仿宋_GB2312" w:hAnsi="宋体" w:hint="eastAsia"/>
          <w:sz w:val="28"/>
          <w:szCs w:val="28"/>
        </w:rPr>
        <w:t>综合部。</w:t>
      </w:r>
    </w:p>
    <w:p w:rsidR="00636E62" w:rsidRDefault="00BB3CC5">
      <w:pPr>
        <w:pStyle w:val="a8"/>
        <w:snapToGrid w:val="0"/>
        <w:spacing w:before="120" w:line="360" w:lineRule="auto"/>
        <w:ind w:firstLine="0"/>
        <w:outlineLvl w:val="1"/>
        <w:rPr>
          <w:rFonts w:ascii="仿宋_GB2312" w:eastAsia="仿宋_GB2312" w:cs="Tahoma"/>
          <w:b/>
          <w:sz w:val="32"/>
          <w:szCs w:val="28"/>
        </w:rPr>
      </w:pPr>
      <w:bookmarkStart w:id="6" w:name="_Toc35617562"/>
      <w:r>
        <w:rPr>
          <w:rFonts w:ascii="仿宋_GB2312" w:eastAsia="仿宋_GB2312" w:cs="Tahoma" w:hint="eastAsia"/>
          <w:b/>
          <w:sz w:val="32"/>
          <w:szCs w:val="28"/>
        </w:rPr>
        <w:t>4.</w:t>
      </w:r>
      <w:r>
        <w:rPr>
          <w:rFonts w:ascii="仿宋_GB2312" w:eastAsia="仿宋_GB2312" w:cs="Tahoma" w:hint="eastAsia"/>
          <w:b/>
          <w:sz w:val="32"/>
          <w:szCs w:val="28"/>
        </w:rPr>
        <w:t>评审时间及地点</w:t>
      </w:r>
      <w:bookmarkEnd w:id="6"/>
    </w:p>
    <w:p w:rsidR="00636E62" w:rsidRPr="007D3B91" w:rsidRDefault="00BB3CC5" w:rsidP="007D3B91">
      <w:pPr>
        <w:pStyle w:val="af"/>
        <w:shd w:val="clear" w:color="auto" w:fill="F9FCFF"/>
        <w:spacing w:before="0" w:beforeAutospacing="0" w:after="0" w:afterAutospacing="0" w:line="360" w:lineRule="auto"/>
        <w:rPr>
          <w:rFonts w:ascii="仿宋_GB2312" w:eastAsia="仿宋_GB2312" w:cs="Times New Roman"/>
          <w:kern w:val="2"/>
          <w:sz w:val="28"/>
          <w:szCs w:val="28"/>
        </w:rPr>
      </w:pPr>
      <w:r>
        <w:rPr>
          <w:rFonts w:ascii="仿宋_GB2312" w:eastAsia="仿宋_GB2312" w:cs="Times New Roman" w:hint="eastAsia"/>
          <w:kern w:val="2"/>
          <w:sz w:val="28"/>
          <w:szCs w:val="28"/>
        </w:rPr>
        <w:t>4</w:t>
      </w:r>
      <w:r>
        <w:rPr>
          <w:rFonts w:ascii="仿宋_GB2312" w:eastAsia="仿宋_GB2312" w:cs="Times New Roman" w:hint="eastAsia"/>
          <w:kern w:val="2"/>
          <w:sz w:val="28"/>
          <w:szCs w:val="28"/>
        </w:rPr>
        <w:t>.1</w:t>
      </w:r>
      <w:r w:rsidRPr="007D3B91">
        <w:rPr>
          <w:rFonts w:ascii="仿宋_GB2312" w:eastAsia="仿宋_GB2312" w:cs="Times New Roman"/>
          <w:kern w:val="2"/>
          <w:sz w:val="28"/>
          <w:szCs w:val="28"/>
        </w:rPr>
        <w:t>评审时间：一般在截止递交报价文件后一周内完成评审</w:t>
      </w:r>
      <w:r>
        <w:rPr>
          <w:rFonts w:ascii="仿宋_GB2312" w:eastAsia="仿宋_GB2312" w:cs="Times New Roman" w:hint="eastAsia"/>
          <w:kern w:val="2"/>
          <w:sz w:val="28"/>
          <w:szCs w:val="28"/>
        </w:rPr>
        <w:t>；</w:t>
      </w:r>
    </w:p>
    <w:p w:rsidR="00636E62" w:rsidRPr="007D3B91" w:rsidRDefault="00BB3CC5" w:rsidP="007D3B91">
      <w:pPr>
        <w:pStyle w:val="af"/>
        <w:shd w:val="clear" w:color="auto" w:fill="F9FCFF"/>
        <w:spacing w:before="0" w:beforeAutospacing="0" w:after="0" w:afterAutospacing="0" w:line="360" w:lineRule="auto"/>
        <w:rPr>
          <w:rFonts w:ascii="仿宋_GB2312" w:eastAsia="仿宋_GB2312" w:cs="Times New Roman"/>
          <w:kern w:val="2"/>
          <w:sz w:val="28"/>
          <w:szCs w:val="28"/>
        </w:rPr>
      </w:pPr>
      <w:r>
        <w:rPr>
          <w:rFonts w:ascii="仿宋_GB2312" w:eastAsia="仿宋_GB2312" w:cs="Times New Roman" w:hint="eastAsia"/>
          <w:kern w:val="2"/>
          <w:sz w:val="28"/>
          <w:szCs w:val="28"/>
        </w:rPr>
        <w:t>4</w:t>
      </w:r>
      <w:r>
        <w:rPr>
          <w:rFonts w:ascii="仿宋_GB2312" w:eastAsia="仿宋_GB2312" w:cs="Times New Roman" w:hint="eastAsia"/>
          <w:kern w:val="2"/>
          <w:sz w:val="28"/>
          <w:szCs w:val="28"/>
        </w:rPr>
        <w:t>.2</w:t>
      </w:r>
      <w:r w:rsidRPr="007D3B91">
        <w:rPr>
          <w:rFonts w:ascii="仿宋_GB2312" w:eastAsia="仿宋_GB2312" w:cs="Times New Roman"/>
          <w:kern w:val="2"/>
          <w:sz w:val="28"/>
          <w:szCs w:val="28"/>
        </w:rPr>
        <w:t>评审地点：</w:t>
      </w:r>
      <w:r>
        <w:rPr>
          <w:rFonts w:ascii="仿宋_GB2312" w:eastAsia="仿宋_GB2312"/>
          <w:sz w:val="28"/>
          <w:szCs w:val="28"/>
        </w:rPr>
        <w:t>上海松江</w:t>
      </w:r>
      <w:proofErr w:type="gramStart"/>
      <w:r>
        <w:rPr>
          <w:rFonts w:ascii="仿宋_GB2312" w:eastAsia="仿宋_GB2312"/>
          <w:sz w:val="28"/>
          <w:szCs w:val="28"/>
        </w:rPr>
        <w:t>区鼎源</w:t>
      </w:r>
      <w:proofErr w:type="gramEnd"/>
      <w:r>
        <w:rPr>
          <w:rFonts w:ascii="仿宋_GB2312" w:eastAsia="仿宋_GB2312"/>
          <w:sz w:val="28"/>
          <w:szCs w:val="28"/>
        </w:rPr>
        <w:t>路</w:t>
      </w:r>
      <w:r>
        <w:rPr>
          <w:rFonts w:ascii="仿宋_GB2312" w:eastAsia="仿宋_GB2312"/>
          <w:sz w:val="28"/>
          <w:szCs w:val="28"/>
        </w:rPr>
        <w:t>300</w:t>
      </w:r>
      <w:r>
        <w:rPr>
          <w:rFonts w:ascii="仿宋_GB2312" w:eastAsia="仿宋_GB2312"/>
          <w:sz w:val="28"/>
          <w:szCs w:val="28"/>
        </w:rPr>
        <w:t>号</w:t>
      </w:r>
      <w:r>
        <w:rPr>
          <w:rFonts w:ascii="仿宋_GB2312" w:eastAsia="仿宋_GB2312"/>
          <w:sz w:val="28"/>
          <w:szCs w:val="28"/>
        </w:rPr>
        <w:t>12</w:t>
      </w:r>
      <w:r>
        <w:rPr>
          <w:rFonts w:ascii="仿宋_GB2312" w:eastAsia="仿宋_GB2312"/>
          <w:sz w:val="28"/>
          <w:szCs w:val="28"/>
        </w:rPr>
        <w:t>号楼</w:t>
      </w:r>
    </w:p>
    <w:p w:rsidR="00636E62" w:rsidRDefault="00BB3CC5">
      <w:pPr>
        <w:pStyle w:val="a8"/>
        <w:snapToGrid w:val="0"/>
        <w:spacing w:before="120" w:line="360" w:lineRule="auto"/>
        <w:ind w:firstLine="0"/>
        <w:outlineLvl w:val="1"/>
        <w:rPr>
          <w:rFonts w:ascii="仿宋_GB2312" w:eastAsia="仿宋_GB2312" w:cs="Tahoma"/>
          <w:b/>
          <w:sz w:val="32"/>
          <w:szCs w:val="28"/>
        </w:rPr>
      </w:pPr>
      <w:bookmarkStart w:id="7" w:name="_Toc35617563"/>
      <w:r>
        <w:rPr>
          <w:rFonts w:ascii="仿宋_GB2312" w:eastAsia="仿宋_GB2312" w:cs="Tahoma" w:hint="eastAsia"/>
          <w:b/>
          <w:sz w:val="32"/>
          <w:szCs w:val="28"/>
        </w:rPr>
        <w:t>5.</w:t>
      </w:r>
      <w:r>
        <w:rPr>
          <w:rFonts w:ascii="仿宋_GB2312" w:eastAsia="仿宋_GB2312" w:cs="Tahoma" w:hint="eastAsia"/>
          <w:b/>
          <w:sz w:val="32"/>
          <w:szCs w:val="28"/>
        </w:rPr>
        <w:t>采购人的名称、地址</w:t>
      </w:r>
      <w:bookmarkEnd w:id="7"/>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采购人名称：</w:t>
      </w: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采购人地址：</w:t>
      </w:r>
      <w:r>
        <w:rPr>
          <w:rFonts w:ascii="仿宋_GB2312" w:eastAsia="仿宋_GB2312" w:hAnsi="宋体"/>
          <w:sz w:val="28"/>
          <w:szCs w:val="28"/>
        </w:rPr>
        <w:t>上海松江</w:t>
      </w:r>
      <w:proofErr w:type="gramStart"/>
      <w:r>
        <w:rPr>
          <w:rFonts w:ascii="仿宋_GB2312" w:eastAsia="仿宋_GB2312" w:hAnsi="宋体"/>
          <w:sz w:val="28"/>
          <w:szCs w:val="28"/>
        </w:rPr>
        <w:t>区鼎源</w:t>
      </w:r>
      <w:proofErr w:type="gramEnd"/>
      <w:r>
        <w:rPr>
          <w:rFonts w:ascii="仿宋_GB2312" w:eastAsia="仿宋_GB2312" w:hAnsi="宋体"/>
          <w:sz w:val="28"/>
          <w:szCs w:val="28"/>
        </w:rPr>
        <w:t>路</w:t>
      </w:r>
      <w:r>
        <w:rPr>
          <w:rFonts w:ascii="仿宋_GB2312" w:eastAsia="仿宋_GB2312" w:hAnsi="宋体"/>
          <w:sz w:val="28"/>
          <w:szCs w:val="28"/>
        </w:rPr>
        <w:t>300</w:t>
      </w:r>
      <w:r>
        <w:rPr>
          <w:rFonts w:ascii="仿宋_GB2312" w:eastAsia="仿宋_GB2312" w:hAnsi="宋体"/>
          <w:sz w:val="28"/>
          <w:szCs w:val="28"/>
        </w:rPr>
        <w:t>号</w:t>
      </w:r>
      <w:r>
        <w:rPr>
          <w:rFonts w:ascii="仿宋_GB2312" w:eastAsia="仿宋_GB2312" w:hAnsi="宋体"/>
          <w:sz w:val="28"/>
          <w:szCs w:val="28"/>
        </w:rPr>
        <w:t>12</w:t>
      </w:r>
      <w:r>
        <w:rPr>
          <w:rFonts w:ascii="仿宋_GB2312" w:eastAsia="仿宋_GB2312" w:hAnsi="宋体"/>
          <w:sz w:val="28"/>
          <w:szCs w:val="28"/>
        </w:rPr>
        <w:t>号楼</w:t>
      </w:r>
      <w:r w:rsidR="0032638C">
        <w:rPr>
          <w:rFonts w:ascii="仿宋_GB2312" w:eastAsia="仿宋_GB2312" w:hAnsi="宋体" w:hint="eastAsia"/>
          <w:sz w:val="28"/>
          <w:szCs w:val="28"/>
        </w:rPr>
        <w:t>2楼203综合部</w:t>
      </w:r>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联系人：高先生</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电</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话：</w:t>
      </w:r>
      <w:r>
        <w:rPr>
          <w:rFonts w:ascii="仿宋_GB2312" w:eastAsia="仿宋_GB2312" w:hAnsi="宋体" w:hint="eastAsia"/>
          <w:sz w:val="28"/>
          <w:szCs w:val="28"/>
        </w:rPr>
        <w:t xml:space="preserve">021-67796820  </w:t>
      </w:r>
    </w:p>
    <w:p w:rsidR="00636E62" w:rsidRDefault="00BB3CC5">
      <w:pPr>
        <w:spacing w:line="360" w:lineRule="auto"/>
        <w:rPr>
          <w:rFonts w:ascii="仿宋_GB2312" w:eastAsia="仿宋_GB2312" w:hAnsi="宋体"/>
          <w:sz w:val="28"/>
          <w:szCs w:val="28"/>
        </w:rPr>
      </w:pPr>
      <w:proofErr w:type="gramStart"/>
      <w:r>
        <w:rPr>
          <w:rFonts w:ascii="仿宋_GB2312" w:eastAsia="仿宋_GB2312" w:hAnsi="宋体" w:hint="eastAsia"/>
          <w:sz w:val="28"/>
          <w:szCs w:val="28"/>
        </w:rPr>
        <w:t>邮</w:t>
      </w:r>
      <w:proofErr w:type="gramEnd"/>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箱：</w:t>
      </w:r>
      <w:r>
        <w:rPr>
          <w:rFonts w:ascii="仿宋_GB2312" w:eastAsia="仿宋_GB2312" w:hAnsi="宋体" w:hint="eastAsia"/>
          <w:sz w:val="28"/>
          <w:szCs w:val="28"/>
        </w:rPr>
        <w:t>gttc_Shanghai@163.com</w:t>
      </w:r>
    </w:p>
    <w:p w:rsidR="001D0768" w:rsidRDefault="001D0768">
      <w:pPr>
        <w:spacing w:line="360" w:lineRule="auto"/>
        <w:rPr>
          <w:rFonts w:ascii="宋体" w:hAnsi="宋体"/>
          <w:sz w:val="28"/>
          <w:szCs w:val="28"/>
        </w:rPr>
      </w:pPr>
    </w:p>
    <w:p w:rsidR="00636E62" w:rsidRDefault="00BB3CC5">
      <w:pPr>
        <w:spacing w:line="360" w:lineRule="auto"/>
        <w:jc w:val="right"/>
        <w:rPr>
          <w:rFonts w:ascii="仿宋_GB2312" w:eastAsia="仿宋_GB2312" w:hAnsi="宋体"/>
          <w:sz w:val="28"/>
          <w:szCs w:val="28"/>
        </w:rPr>
      </w:pP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636E62" w:rsidRDefault="00BB3CC5">
      <w:pPr>
        <w:spacing w:line="36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2021</w:t>
      </w:r>
      <w:r>
        <w:rPr>
          <w:rFonts w:ascii="仿宋_GB2312" w:eastAsia="仿宋_GB2312" w:hAnsi="宋体" w:hint="eastAsia"/>
          <w:sz w:val="28"/>
          <w:szCs w:val="28"/>
        </w:rPr>
        <w:t>年</w:t>
      </w:r>
      <w:r>
        <w:rPr>
          <w:rFonts w:ascii="仿宋_GB2312" w:eastAsia="仿宋_GB2312" w:hAnsi="宋体" w:hint="eastAsia"/>
          <w:sz w:val="28"/>
          <w:szCs w:val="28"/>
        </w:rPr>
        <w:t>11</w:t>
      </w:r>
      <w:r>
        <w:rPr>
          <w:rFonts w:ascii="仿宋_GB2312" w:eastAsia="仿宋_GB2312" w:hAnsi="宋体" w:hint="eastAsia"/>
          <w:sz w:val="28"/>
          <w:szCs w:val="28"/>
        </w:rPr>
        <w:t>月</w:t>
      </w:r>
      <w:r w:rsidR="0097562E">
        <w:rPr>
          <w:rFonts w:ascii="仿宋_GB2312" w:eastAsia="仿宋_GB2312" w:hAnsi="宋体" w:hint="eastAsia"/>
          <w:sz w:val="28"/>
          <w:szCs w:val="28"/>
        </w:rPr>
        <w:t>2</w:t>
      </w:r>
      <w:r w:rsidR="007608DB">
        <w:rPr>
          <w:rFonts w:ascii="仿宋_GB2312" w:eastAsia="仿宋_GB2312" w:hAnsi="宋体" w:hint="eastAsia"/>
          <w:sz w:val="28"/>
          <w:szCs w:val="28"/>
        </w:rPr>
        <w:t>3</w:t>
      </w:r>
      <w:r>
        <w:rPr>
          <w:rFonts w:ascii="仿宋_GB2312" w:eastAsia="仿宋_GB2312" w:hAnsi="宋体" w:hint="eastAsia"/>
          <w:sz w:val="28"/>
          <w:szCs w:val="28"/>
        </w:rPr>
        <w:t>日</w:t>
      </w:r>
    </w:p>
    <w:p w:rsidR="00636E62" w:rsidRDefault="00BB3CC5">
      <w:pPr>
        <w:spacing w:line="360" w:lineRule="auto"/>
        <w:jc w:val="center"/>
        <w:rPr>
          <w:rFonts w:ascii="方正小标宋简体" w:eastAsia="方正小标宋简体" w:hAnsi="宋体" w:cs="Tahoma"/>
          <w:b/>
          <w:spacing w:val="20"/>
          <w:sz w:val="36"/>
          <w:szCs w:val="32"/>
        </w:rPr>
      </w:pPr>
      <w:r>
        <w:rPr>
          <w:rFonts w:ascii="宋体" w:hAnsi="宋体" w:hint="eastAsia"/>
          <w:sz w:val="28"/>
          <w:szCs w:val="28"/>
        </w:rPr>
        <w:t xml:space="preserve">    </w:t>
      </w:r>
      <w:r>
        <w:rPr>
          <w:rFonts w:ascii="宋体" w:hAnsi="宋体"/>
          <w:sz w:val="28"/>
          <w:szCs w:val="28"/>
        </w:rPr>
        <w:br w:type="page"/>
      </w:r>
      <w:bookmarkStart w:id="8" w:name="_Toc130180922"/>
      <w:bookmarkStart w:id="9" w:name="_Toc130180841"/>
      <w:bookmarkStart w:id="10" w:name="_Toc130180736"/>
      <w:bookmarkStart w:id="11" w:name="_Toc238282328"/>
      <w:bookmarkStart w:id="12" w:name="_Toc533236373"/>
      <w:r>
        <w:rPr>
          <w:rFonts w:ascii="方正小标宋简体" w:eastAsia="方正小标宋简体" w:hAnsi="宋体" w:cs="Tahoma" w:hint="eastAsia"/>
          <w:spacing w:val="20"/>
          <w:sz w:val="36"/>
          <w:szCs w:val="32"/>
        </w:rPr>
        <w:lastRenderedPageBreak/>
        <w:t>第二章</w:t>
      </w:r>
      <w:r>
        <w:rPr>
          <w:rFonts w:ascii="方正小标宋简体" w:eastAsia="方正小标宋简体" w:hAnsi="宋体" w:cs="Tahoma" w:hint="eastAsia"/>
          <w:spacing w:val="20"/>
          <w:sz w:val="36"/>
          <w:szCs w:val="32"/>
        </w:rPr>
        <w:t xml:space="preserve"> </w:t>
      </w:r>
      <w:r>
        <w:rPr>
          <w:rFonts w:ascii="方正小标宋简体" w:eastAsia="方正小标宋简体" w:hAnsi="宋体" w:cs="Tahoma" w:hint="eastAsia"/>
          <w:spacing w:val="20"/>
          <w:sz w:val="36"/>
          <w:szCs w:val="32"/>
        </w:rPr>
        <w:t>响应人须知</w:t>
      </w:r>
      <w:bookmarkEnd w:id="8"/>
      <w:bookmarkEnd w:id="9"/>
      <w:bookmarkEnd w:id="10"/>
      <w:bookmarkEnd w:id="11"/>
      <w:bookmarkEnd w:id="12"/>
    </w:p>
    <w:p w:rsidR="00636E62" w:rsidRDefault="00BB3CC5">
      <w:pPr>
        <w:pStyle w:val="3"/>
        <w:keepLines/>
        <w:spacing w:after="260" w:line="400" w:lineRule="exact"/>
        <w:rPr>
          <w:rFonts w:ascii="仿宋_GB2312" w:eastAsia="仿宋_GB2312"/>
          <w:bCs w:val="0"/>
          <w:sz w:val="32"/>
          <w:szCs w:val="28"/>
        </w:rPr>
      </w:pPr>
      <w:bookmarkStart w:id="13" w:name="_Toc225565941"/>
      <w:bookmarkStart w:id="14" w:name="_Toc533236374"/>
      <w:bookmarkStart w:id="15" w:name="_Toc49135195"/>
      <w:bookmarkStart w:id="16" w:name="_Toc49082409"/>
      <w:bookmarkStart w:id="17" w:name="_Toc334797730"/>
      <w:bookmarkStart w:id="18" w:name="_Toc228644966"/>
      <w:bookmarkStart w:id="19" w:name="_Toc224435714"/>
      <w:bookmarkStart w:id="20" w:name="_Toc223939092"/>
      <w:bookmarkStart w:id="21" w:name="_Toc228899495"/>
      <w:bookmarkStart w:id="22" w:name="_Toc185747578"/>
      <w:bookmarkStart w:id="23" w:name="_Toc35617564"/>
      <w:bookmarkStart w:id="24" w:name="_Toc238282329"/>
      <w:r>
        <w:rPr>
          <w:rFonts w:ascii="仿宋_GB2312" w:eastAsia="仿宋_GB2312" w:hint="eastAsia"/>
          <w:bCs w:val="0"/>
          <w:sz w:val="32"/>
          <w:szCs w:val="28"/>
        </w:rPr>
        <w:t>1.</w:t>
      </w:r>
      <w:r>
        <w:rPr>
          <w:rFonts w:ascii="仿宋_GB2312" w:eastAsia="仿宋_GB2312" w:hint="eastAsia"/>
          <w:bCs w:val="0"/>
          <w:sz w:val="32"/>
          <w:szCs w:val="28"/>
        </w:rPr>
        <w:t>总体说明</w:t>
      </w:r>
      <w:bookmarkEnd w:id="13"/>
      <w:bookmarkEnd w:id="14"/>
      <w:bookmarkEnd w:id="15"/>
      <w:bookmarkEnd w:id="16"/>
      <w:bookmarkEnd w:id="17"/>
      <w:bookmarkEnd w:id="18"/>
      <w:bookmarkEnd w:id="19"/>
      <w:bookmarkEnd w:id="20"/>
      <w:bookmarkEnd w:id="21"/>
      <w:bookmarkEnd w:id="22"/>
      <w:bookmarkEnd w:id="23"/>
      <w:bookmarkEnd w:id="24"/>
    </w:p>
    <w:p w:rsidR="00636E62" w:rsidRDefault="00BB3CC5">
      <w:pPr>
        <w:spacing w:line="360" w:lineRule="auto"/>
        <w:outlineLvl w:val="2"/>
        <w:rPr>
          <w:rFonts w:ascii="仿宋_GB2312" w:eastAsia="仿宋_GB2312" w:hAnsi="宋体"/>
          <w:b/>
          <w:bCs/>
          <w:sz w:val="28"/>
          <w:szCs w:val="28"/>
        </w:rPr>
      </w:pPr>
      <w:bookmarkStart w:id="25" w:name="_Toc35617565"/>
      <w:r>
        <w:rPr>
          <w:rFonts w:ascii="仿宋_GB2312" w:eastAsia="仿宋_GB2312" w:hAnsi="宋体" w:hint="eastAsia"/>
          <w:b/>
          <w:bCs/>
          <w:sz w:val="28"/>
          <w:szCs w:val="28"/>
        </w:rPr>
        <w:t xml:space="preserve">1.1 </w:t>
      </w:r>
      <w:r>
        <w:rPr>
          <w:rFonts w:ascii="仿宋_GB2312" w:eastAsia="仿宋_GB2312" w:hAnsi="宋体" w:hint="eastAsia"/>
          <w:b/>
          <w:bCs/>
          <w:sz w:val="28"/>
          <w:szCs w:val="28"/>
        </w:rPr>
        <w:t>采购项目性质说明</w:t>
      </w:r>
      <w:bookmarkEnd w:id="25"/>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本次采购项目</w:t>
      </w:r>
      <w:proofErr w:type="gramStart"/>
      <w:r>
        <w:rPr>
          <w:rFonts w:ascii="仿宋_GB2312" w:eastAsia="仿宋_GB2312" w:hAnsi="宋体" w:hint="eastAsia"/>
          <w:sz w:val="28"/>
          <w:szCs w:val="28"/>
        </w:rPr>
        <w:t>属广检检测</w:t>
      </w:r>
      <w:proofErr w:type="gramEnd"/>
      <w:r>
        <w:rPr>
          <w:rFonts w:ascii="仿宋_GB2312" w:eastAsia="仿宋_GB2312" w:hAnsi="宋体" w:hint="eastAsia"/>
          <w:sz w:val="28"/>
          <w:szCs w:val="28"/>
        </w:rPr>
        <w:t>技术（上海）有限公司邀请竞选采购。</w:t>
      </w:r>
    </w:p>
    <w:p w:rsidR="00636E62" w:rsidRDefault="00BB3CC5">
      <w:pPr>
        <w:spacing w:line="360" w:lineRule="auto"/>
        <w:outlineLvl w:val="2"/>
        <w:rPr>
          <w:rFonts w:ascii="仿宋_GB2312" w:eastAsia="仿宋_GB2312" w:hAnsi="宋体"/>
          <w:b/>
          <w:bCs/>
          <w:sz w:val="28"/>
          <w:szCs w:val="28"/>
        </w:rPr>
      </w:pPr>
      <w:bookmarkStart w:id="26" w:name="_Toc35617566"/>
      <w:r>
        <w:rPr>
          <w:rFonts w:ascii="仿宋_GB2312" w:eastAsia="仿宋_GB2312" w:hAnsi="宋体" w:hint="eastAsia"/>
          <w:b/>
          <w:bCs/>
          <w:sz w:val="28"/>
          <w:szCs w:val="28"/>
        </w:rPr>
        <w:t xml:space="preserve">1.2 </w:t>
      </w:r>
      <w:r>
        <w:rPr>
          <w:rFonts w:ascii="仿宋_GB2312" w:eastAsia="仿宋_GB2312" w:hAnsi="宋体" w:hint="eastAsia"/>
          <w:b/>
          <w:bCs/>
          <w:sz w:val="28"/>
          <w:szCs w:val="28"/>
        </w:rPr>
        <w:t>关于响应报价</w:t>
      </w:r>
      <w:bookmarkEnd w:id="26"/>
    </w:p>
    <w:p w:rsidR="00636E62" w:rsidRDefault="00BB3CC5">
      <w:pPr>
        <w:spacing w:line="360" w:lineRule="auto"/>
        <w:ind w:left="840" w:hangingChars="300" w:hanging="840"/>
        <w:rPr>
          <w:rFonts w:ascii="仿宋_GB2312" w:eastAsia="仿宋_GB2312" w:hAnsi="宋体"/>
          <w:sz w:val="28"/>
          <w:szCs w:val="28"/>
        </w:rPr>
      </w:pPr>
      <w:bookmarkStart w:id="27" w:name="_Toc224435715"/>
      <w:bookmarkStart w:id="28" w:name="_Toc334797731"/>
      <w:bookmarkStart w:id="29" w:name="_Toc225565942"/>
      <w:bookmarkStart w:id="30" w:name="_Toc228644967"/>
      <w:bookmarkStart w:id="31" w:name="_Toc238282330"/>
      <w:bookmarkStart w:id="32" w:name="_Toc228899496"/>
      <w:bookmarkStart w:id="33" w:name="_Toc533236375"/>
      <w:r>
        <w:rPr>
          <w:rFonts w:ascii="仿宋_GB2312" w:eastAsia="仿宋_GB2312" w:hAnsi="宋体" w:hint="eastAsia"/>
          <w:sz w:val="28"/>
          <w:szCs w:val="28"/>
        </w:rPr>
        <w:t xml:space="preserve">1.2.1 </w:t>
      </w:r>
      <w:r>
        <w:rPr>
          <w:rFonts w:ascii="仿宋_GB2312" w:eastAsia="仿宋_GB2312" w:hAnsi="宋体" w:hint="eastAsia"/>
          <w:sz w:val="28"/>
          <w:szCs w:val="28"/>
        </w:rPr>
        <w:t>响应人应根据采购文件中采购人需求的要求，对照响应报价表</w:t>
      </w:r>
      <w:bookmarkEnd w:id="27"/>
      <w:bookmarkEnd w:id="28"/>
      <w:bookmarkEnd w:id="29"/>
      <w:bookmarkEnd w:id="30"/>
      <w:bookmarkEnd w:id="31"/>
      <w:bookmarkEnd w:id="32"/>
      <w:r>
        <w:rPr>
          <w:rFonts w:ascii="仿宋_GB2312" w:eastAsia="仿宋_GB2312" w:hAnsi="宋体" w:hint="eastAsia"/>
          <w:sz w:val="28"/>
          <w:szCs w:val="28"/>
        </w:rPr>
        <w:t>对全部内容进行响应报价，如有缺漏或超出最高限价，将导致响应无效。</w:t>
      </w:r>
      <w:bookmarkEnd w:id="33"/>
    </w:p>
    <w:p w:rsidR="00636E62" w:rsidRDefault="00BB3CC5">
      <w:pPr>
        <w:spacing w:line="360" w:lineRule="auto"/>
        <w:ind w:left="840" w:hangingChars="300" w:hanging="840"/>
        <w:rPr>
          <w:rFonts w:ascii="仿宋_GB2312" w:eastAsia="仿宋_GB2312" w:hAnsi="宋体"/>
          <w:sz w:val="28"/>
          <w:szCs w:val="28"/>
        </w:rPr>
      </w:pPr>
      <w:bookmarkStart w:id="34" w:name="_Toc533236376"/>
      <w:bookmarkStart w:id="35" w:name="_Toc334797732"/>
      <w:r>
        <w:rPr>
          <w:rFonts w:ascii="仿宋_GB2312" w:eastAsia="仿宋_GB2312" w:hAnsi="宋体" w:hint="eastAsia"/>
          <w:sz w:val="28"/>
          <w:szCs w:val="28"/>
        </w:rPr>
        <w:t xml:space="preserve">1.2.2 </w:t>
      </w:r>
      <w:r>
        <w:rPr>
          <w:rFonts w:ascii="仿宋_GB2312" w:eastAsia="仿宋_GB2312" w:hAnsi="宋体" w:hint="eastAsia"/>
          <w:sz w:val="28"/>
          <w:szCs w:val="28"/>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4"/>
      <w:bookmarkEnd w:id="35"/>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 xml:space="preserve">1.2.3 </w:t>
      </w:r>
      <w:r>
        <w:rPr>
          <w:rFonts w:ascii="仿宋_GB2312" w:eastAsia="仿宋_GB2312" w:hAnsi="宋体" w:hint="eastAsia"/>
          <w:sz w:val="28"/>
          <w:szCs w:val="28"/>
        </w:rPr>
        <w:t>不允许有备选方案，否则将被视为无效响应。</w:t>
      </w:r>
    </w:p>
    <w:p w:rsidR="00636E62" w:rsidRDefault="00BB3CC5">
      <w:pPr>
        <w:spacing w:line="360" w:lineRule="auto"/>
        <w:rPr>
          <w:rFonts w:ascii="仿宋_GB2312" w:eastAsia="仿宋_GB2312"/>
          <w:sz w:val="28"/>
          <w:szCs w:val="28"/>
        </w:rPr>
      </w:pPr>
      <w:r>
        <w:rPr>
          <w:rFonts w:ascii="仿宋_GB2312" w:eastAsia="仿宋_GB2312" w:hAnsi="宋体" w:hint="eastAsia"/>
          <w:sz w:val="28"/>
          <w:szCs w:val="28"/>
        </w:rPr>
        <w:t xml:space="preserve">1.2.4 </w:t>
      </w:r>
      <w:r>
        <w:rPr>
          <w:rFonts w:ascii="仿宋_GB2312" w:eastAsia="仿宋_GB2312" w:hAnsi="宋体" w:hint="eastAsia"/>
          <w:sz w:val="28"/>
          <w:szCs w:val="28"/>
        </w:rPr>
        <w:t>不允许附加条件报价，</w:t>
      </w:r>
      <w:r>
        <w:rPr>
          <w:rFonts w:ascii="仿宋_GB2312" w:eastAsia="仿宋_GB2312" w:hAnsi="宋体" w:cs="宋体" w:hint="eastAsia"/>
          <w:sz w:val="28"/>
          <w:szCs w:val="28"/>
        </w:rPr>
        <w:t>否则将被视为无效响应。</w:t>
      </w:r>
    </w:p>
    <w:p w:rsidR="00636E62" w:rsidRDefault="00BB3CC5">
      <w:pPr>
        <w:spacing w:line="360" w:lineRule="auto"/>
        <w:outlineLvl w:val="2"/>
        <w:rPr>
          <w:rFonts w:ascii="仿宋_GB2312" w:eastAsia="仿宋_GB2312" w:hAnsi="宋体"/>
          <w:sz w:val="28"/>
          <w:szCs w:val="28"/>
        </w:rPr>
      </w:pPr>
      <w:bookmarkStart w:id="36" w:name="_Toc35617567"/>
      <w:r>
        <w:rPr>
          <w:rFonts w:ascii="仿宋_GB2312" w:eastAsia="仿宋_GB2312" w:hAnsi="宋体" w:hint="eastAsia"/>
          <w:b/>
          <w:bCs/>
          <w:sz w:val="28"/>
          <w:szCs w:val="28"/>
        </w:rPr>
        <w:t xml:space="preserve">1.3 </w:t>
      </w:r>
      <w:r>
        <w:rPr>
          <w:rFonts w:ascii="仿宋_GB2312" w:eastAsia="仿宋_GB2312" w:hAnsi="宋体" w:hint="eastAsia"/>
          <w:b/>
          <w:bCs/>
          <w:sz w:val="28"/>
          <w:szCs w:val="28"/>
        </w:rPr>
        <w:t>适用范围</w:t>
      </w:r>
      <w:bookmarkEnd w:id="36"/>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本采购文件仅适用于本采购文件响应邀请中所叙述的响应内容。</w:t>
      </w:r>
    </w:p>
    <w:p w:rsidR="00636E62" w:rsidRDefault="00BB3CC5">
      <w:pPr>
        <w:spacing w:line="360" w:lineRule="auto"/>
        <w:outlineLvl w:val="2"/>
        <w:rPr>
          <w:rFonts w:ascii="仿宋_GB2312" w:eastAsia="仿宋_GB2312" w:hAnsi="宋体"/>
          <w:b/>
          <w:bCs/>
          <w:sz w:val="28"/>
          <w:szCs w:val="28"/>
        </w:rPr>
      </w:pPr>
      <w:bookmarkStart w:id="37" w:name="_Toc35617568"/>
      <w:r>
        <w:rPr>
          <w:rFonts w:ascii="仿宋_GB2312" w:eastAsia="仿宋_GB2312" w:hAnsi="宋体" w:hint="eastAsia"/>
          <w:b/>
          <w:bCs/>
          <w:sz w:val="28"/>
          <w:szCs w:val="28"/>
        </w:rPr>
        <w:t xml:space="preserve">1.4 </w:t>
      </w:r>
      <w:r>
        <w:rPr>
          <w:rFonts w:ascii="仿宋_GB2312" w:eastAsia="仿宋_GB2312" w:hAnsi="宋体" w:hint="eastAsia"/>
          <w:b/>
          <w:bCs/>
          <w:sz w:val="28"/>
          <w:szCs w:val="28"/>
        </w:rPr>
        <w:t>评审方式</w:t>
      </w:r>
      <w:bookmarkEnd w:id="37"/>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本项目评审采用综合评分法。</w:t>
      </w:r>
    </w:p>
    <w:p w:rsidR="00636E62" w:rsidRDefault="00BB3CC5">
      <w:pPr>
        <w:spacing w:line="360" w:lineRule="auto"/>
        <w:outlineLvl w:val="2"/>
        <w:rPr>
          <w:rFonts w:ascii="仿宋_GB2312" w:eastAsia="仿宋_GB2312" w:hAnsi="宋体"/>
          <w:b/>
          <w:bCs/>
          <w:sz w:val="28"/>
          <w:szCs w:val="28"/>
        </w:rPr>
      </w:pPr>
      <w:bookmarkStart w:id="38" w:name="_Toc35617569"/>
      <w:r>
        <w:rPr>
          <w:rFonts w:ascii="仿宋_GB2312" w:eastAsia="仿宋_GB2312" w:hAnsi="宋体" w:hint="eastAsia"/>
          <w:b/>
          <w:bCs/>
          <w:sz w:val="28"/>
          <w:szCs w:val="28"/>
        </w:rPr>
        <w:t xml:space="preserve">1.5 </w:t>
      </w:r>
      <w:r>
        <w:rPr>
          <w:rFonts w:ascii="仿宋_GB2312" w:eastAsia="仿宋_GB2312" w:hAnsi="宋体" w:hint="eastAsia"/>
          <w:b/>
          <w:bCs/>
          <w:sz w:val="28"/>
          <w:szCs w:val="28"/>
        </w:rPr>
        <w:t>合格的响应人</w:t>
      </w:r>
      <w:bookmarkEnd w:id="38"/>
    </w:p>
    <w:p w:rsidR="00636E62" w:rsidRDefault="00BB3CC5">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1.5.1</w:t>
      </w:r>
      <w:r>
        <w:rPr>
          <w:rFonts w:ascii="仿宋_GB2312" w:eastAsia="仿宋_GB2312" w:hAnsi="宋体" w:hint="eastAsia"/>
          <w:sz w:val="28"/>
          <w:szCs w:val="28"/>
        </w:rPr>
        <w:t>具有符合竞选邀请书中合格响应人资格要求；</w:t>
      </w:r>
    </w:p>
    <w:p w:rsidR="00636E62" w:rsidRDefault="00BB3CC5">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1.5.2</w:t>
      </w:r>
      <w:r>
        <w:rPr>
          <w:rFonts w:ascii="仿宋_GB2312" w:eastAsia="仿宋_GB2312" w:hAnsi="宋体" w:hint="eastAsia"/>
          <w:sz w:val="28"/>
          <w:szCs w:val="28"/>
        </w:rPr>
        <w:t>已在本项目报名的响应人。</w:t>
      </w:r>
    </w:p>
    <w:p w:rsidR="00636E62" w:rsidRDefault="00BB3CC5">
      <w:pPr>
        <w:spacing w:line="360" w:lineRule="auto"/>
        <w:outlineLvl w:val="2"/>
        <w:rPr>
          <w:rFonts w:ascii="仿宋_GB2312" w:eastAsia="仿宋_GB2312" w:hAnsi="宋体"/>
          <w:b/>
          <w:bCs/>
          <w:sz w:val="28"/>
          <w:szCs w:val="28"/>
        </w:rPr>
      </w:pPr>
      <w:bookmarkStart w:id="39" w:name="_Toc35617570"/>
      <w:r>
        <w:rPr>
          <w:rFonts w:ascii="仿宋_GB2312" w:eastAsia="仿宋_GB2312" w:hAnsi="宋体" w:hint="eastAsia"/>
          <w:b/>
          <w:bCs/>
          <w:sz w:val="28"/>
          <w:szCs w:val="28"/>
        </w:rPr>
        <w:t xml:space="preserve">1.6 </w:t>
      </w:r>
      <w:r>
        <w:rPr>
          <w:rFonts w:ascii="仿宋_GB2312" w:eastAsia="仿宋_GB2312" w:hAnsi="宋体" w:hint="eastAsia"/>
          <w:b/>
          <w:bCs/>
          <w:sz w:val="28"/>
          <w:szCs w:val="28"/>
        </w:rPr>
        <w:t>关于响应费用</w:t>
      </w:r>
      <w:bookmarkEnd w:id="39"/>
    </w:p>
    <w:p w:rsidR="00636E62" w:rsidRDefault="00BB3CC5">
      <w:pPr>
        <w:spacing w:line="360" w:lineRule="auto"/>
        <w:rPr>
          <w:rFonts w:ascii="仿宋_GB2312" w:eastAsia="仿宋_GB2312" w:hAnsi="宋体"/>
          <w:b/>
          <w:bCs/>
          <w:sz w:val="28"/>
          <w:szCs w:val="28"/>
        </w:rPr>
      </w:pPr>
      <w:r>
        <w:rPr>
          <w:rFonts w:ascii="仿宋_GB2312" w:eastAsia="仿宋_GB2312" w:hAnsi="宋体" w:hint="eastAsia"/>
          <w:sz w:val="28"/>
          <w:szCs w:val="28"/>
        </w:rPr>
        <w:t>响应人应承担所有与其参加响应有关的全部费用。</w:t>
      </w:r>
    </w:p>
    <w:p w:rsidR="00636E62" w:rsidRDefault="00BB3CC5">
      <w:pPr>
        <w:spacing w:line="360" w:lineRule="auto"/>
        <w:outlineLvl w:val="2"/>
        <w:rPr>
          <w:rFonts w:ascii="仿宋_GB2312" w:eastAsia="仿宋_GB2312" w:hAnsi="宋体"/>
          <w:b/>
          <w:bCs/>
          <w:sz w:val="28"/>
          <w:szCs w:val="28"/>
        </w:rPr>
      </w:pPr>
      <w:bookmarkStart w:id="40" w:name="_Toc35617571"/>
      <w:r>
        <w:rPr>
          <w:rFonts w:ascii="仿宋_GB2312" w:eastAsia="仿宋_GB2312" w:hAnsi="宋体" w:hint="eastAsia"/>
          <w:b/>
          <w:bCs/>
          <w:sz w:val="28"/>
          <w:szCs w:val="28"/>
        </w:rPr>
        <w:t xml:space="preserve">1.7 </w:t>
      </w:r>
      <w:r>
        <w:rPr>
          <w:rFonts w:ascii="仿宋_GB2312" w:eastAsia="仿宋_GB2312" w:hAnsi="宋体" w:hint="eastAsia"/>
          <w:b/>
          <w:bCs/>
          <w:sz w:val="28"/>
          <w:szCs w:val="28"/>
        </w:rPr>
        <w:t>合格的送餐服务</w:t>
      </w:r>
      <w:bookmarkEnd w:id="40"/>
    </w:p>
    <w:p w:rsidR="00636E62" w:rsidRDefault="00BB3C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1.7.1</w:t>
      </w:r>
      <w:r>
        <w:rPr>
          <w:rFonts w:ascii="仿宋_GB2312" w:eastAsia="仿宋_GB2312" w:hAnsi="宋体" w:hint="eastAsia"/>
          <w:sz w:val="28"/>
          <w:szCs w:val="28"/>
        </w:rPr>
        <w:t>餐饮服务商应确保食品的安全供应及突发应急事件能得到有效控制和处理。餐饮服务商应提供公司现有的工商执照、卫生许可证和员工健康证，保证各环节符合政府有关的食品卫生安全法律、法规的规定。</w:t>
      </w:r>
    </w:p>
    <w:p w:rsidR="00636E62" w:rsidRDefault="00BB3C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lastRenderedPageBreak/>
        <w:t>1.7.2</w:t>
      </w:r>
      <w:r>
        <w:rPr>
          <w:rFonts w:ascii="仿宋_GB2312" w:eastAsia="仿宋_GB2312" w:hAnsi="宋体"/>
          <w:sz w:val="28"/>
          <w:szCs w:val="28"/>
        </w:rPr>
        <w:t xml:space="preserve"> </w:t>
      </w:r>
      <w:r>
        <w:rPr>
          <w:rFonts w:ascii="仿宋_GB2312" w:eastAsia="仿宋_GB2312" w:hAnsi="宋体" w:hint="eastAsia"/>
          <w:sz w:val="28"/>
          <w:szCs w:val="28"/>
        </w:rPr>
        <w:t>服务是指响应人须承担的送餐以及邀请文件规定的其它伴随服务。</w:t>
      </w:r>
    </w:p>
    <w:p w:rsidR="00636E62" w:rsidRDefault="00BB3CC5">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1.7.3 </w:t>
      </w:r>
      <w:r>
        <w:rPr>
          <w:rFonts w:ascii="仿宋_GB2312" w:eastAsia="仿宋_GB2312" w:hAnsi="宋体" w:hint="eastAsia"/>
          <w:sz w:val="28"/>
          <w:szCs w:val="28"/>
        </w:rPr>
        <w:t>采购人有权拒绝接受不安全的食品服务。</w:t>
      </w:r>
    </w:p>
    <w:p w:rsidR="00636E62" w:rsidRDefault="00BB3CC5">
      <w:pPr>
        <w:spacing w:line="360" w:lineRule="auto"/>
        <w:outlineLvl w:val="2"/>
        <w:rPr>
          <w:rFonts w:ascii="仿宋_GB2312" w:eastAsia="仿宋_GB2312" w:hAnsi="宋体"/>
          <w:b/>
          <w:bCs/>
          <w:sz w:val="28"/>
          <w:szCs w:val="28"/>
        </w:rPr>
      </w:pPr>
      <w:bookmarkStart w:id="41" w:name="_Toc35617572"/>
      <w:r>
        <w:rPr>
          <w:rFonts w:ascii="仿宋_GB2312" w:eastAsia="仿宋_GB2312" w:hAnsi="宋体" w:hint="eastAsia"/>
          <w:b/>
          <w:bCs/>
          <w:sz w:val="28"/>
          <w:szCs w:val="28"/>
        </w:rPr>
        <w:t xml:space="preserve">1.8 </w:t>
      </w:r>
      <w:r>
        <w:rPr>
          <w:rFonts w:ascii="仿宋_GB2312" w:eastAsia="仿宋_GB2312" w:hAnsi="宋体" w:hint="eastAsia"/>
          <w:b/>
          <w:bCs/>
          <w:sz w:val="28"/>
          <w:szCs w:val="28"/>
        </w:rPr>
        <w:t>禁止事项</w:t>
      </w:r>
      <w:bookmarkEnd w:id="41"/>
    </w:p>
    <w:p w:rsidR="00636E62" w:rsidRDefault="00BB3CC5">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1.8.1</w:t>
      </w:r>
      <w:r>
        <w:rPr>
          <w:rFonts w:ascii="仿宋_GB2312" w:eastAsia="仿宋_GB2312" w:hAnsi="宋体" w:hint="eastAsia"/>
          <w:sz w:val="28"/>
          <w:szCs w:val="28"/>
        </w:rPr>
        <w:t>采购人和响应人不得相互串通，损害国家利益，社会公共利益和其他当事人的合法权益；不得以任何手段排斥其他响应人参与竞争。</w:t>
      </w:r>
    </w:p>
    <w:p w:rsidR="00636E62" w:rsidRDefault="00BB3CC5">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1.8.2</w:t>
      </w:r>
      <w:r>
        <w:rPr>
          <w:rFonts w:ascii="仿宋_GB2312" w:eastAsia="仿宋_GB2312" w:hAnsi="宋体" w:hint="eastAsia"/>
          <w:sz w:val="28"/>
          <w:szCs w:val="28"/>
        </w:rPr>
        <w:t>响应人不得向采购人、项目采购评审小组成员行贿或者采取其他不正当手段谋取成交。</w:t>
      </w:r>
    </w:p>
    <w:p w:rsidR="00636E62" w:rsidRDefault="00BB3CC5">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1.8.3</w:t>
      </w:r>
      <w:r>
        <w:rPr>
          <w:rFonts w:ascii="仿宋_GB2312" w:eastAsia="仿宋_GB2312" w:hAnsi="宋体" w:hint="eastAsia"/>
          <w:sz w:val="28"/>
          <w:szCs w:val="28"/>
        </w:rPr>
        <w:t>除响应人质疑和投诉外，从评审之时起至授予合同止，响应人不得就与其响应有关的事项主动与项目采购评审小组成员、采购人接触。</w:t>
      </w:r>
    </w:p>
    <w:p w:rsidR="00636E62" w:rsidRDefault="00BB3CC5">
      <w:pPr>
        <w:tabs>
          <w:tab w:val="left" w:pos="735"/>
          <w:tab w:val="left" w:pos="1164"/>
        </w:tabs>
        <w:spacing w:line="336" w:lineRule="auto"/>
        <w:rPr>
          <w:rFonts w:ascii="仿宋_GB2312" w:eastAsia="仿宋_GB2312" w:hAnsi="宋体"/>
          <w:sz w:val="28"/>
          <w:szCs w:val="28"/>
        </w:rPr>
      </w:pPr>
      <w:r>
        <w:rPr>
          <w:rFonts w:ascii="仿宋_GB2312" w:eastAsia="仿宋_GB2312" w:hAnsi="宋体" w:hint="eastAsia"/>
          <w:sz w:val="28"/>
          <w:szCs w:val="28"/>
        </w:rPr>
        <w:t>1.8.4</w:t>
      </w:r>
      <w:r>
        <w:rPr>
          <w:rFonts w:ascii="仿宋_GB2312" w:eastAsia="仿宋_GB2312" w:hAnsi="宋体" w:hint="eastAsia"/>
          <w:sz w:val="28"/>
          <w:szCs w:val="28"/>
        </w:rPr>
        <w:t>《中华人民共和国政府采购法》及相关法规规定的其它禁止事项。</w:t>
      </w:r>
    </w:p>
    <w:p w:rsidR="00636E62" w:rsidRDefault="00BB3CC5">
      <w:pPr>
        <w:spacing w:line="360" w:lineRule="auto"/>
        <w:outlineLvl w:val="2"/>
        <w:rPr>
          <w:rFonts w:ascii="仿宋_GB2312" w:eastAsia="仿宋_GB2312" w:hAnsi="宋体"/>
          <w:b/>
          <w:bCs/>
          <w:sz w:val="28"/>
          <w:szCs w:val="28"/>
        </w:rPr>
      </w:pPr>
      <w:bookmarkStart w:id="42" w:name="_Toc35617573"/>
      <w:r>
        <w:rPr>
          <w:rFonts w:ascii="仿宋_GB2312" w:eastAsia="仿宋_GB2312" w:hAnsi="宋体" w:hint="eastAsia"/>
          <w:b/>
          <w:bCs/>
          <w:sz w:val="28"/>
          <w:szCs w:val="28"/>
        </w:rPr>
        <w:t xml:space="preserve">1.9 </w:t>
      </w:r>
      <w:r>
        <w:rPr>
          <w:rFonts w:ascii="仿宋_GB2312" w:eastAsia="仿宋_GB2312" w:hAnsi="宋体" w:hint="eastAsia"/>
          <w:b/>
          <w:bCs/>
          <w:sz w:val="28"/>
          <w:szCs w:val="28"/>
        </w:rPr>
        <w:t>保密事项</w:t>
      </w:r>
      <w:bookmarkEnd w:id="42"/>
    </w:p>
    <w:p w:rsidR="00636E62" w:rsidRDefault="00BB3CC5">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636E62" w:rsidRDefault="00BB3CC5">
      <w:pPr>
        <w:widowControl/>
        <w:ind w:firstLine="560"/>
        <w:jc w:val="left"/>
      </w:pPr>
      <w:r>
        <w:rPr>
          <w:rFonts w:ascii="仿宋_GB2312" w:eastAsia="仿宋_GB2312" w:hAnsi="宋体"/>
          <w:sz w:val="28"/>
          <w:szCs w:val="28"/>
        </w:rPr>
        <w:br w:type="page"/>
      </w:r>
      <w:bookmarkStart w:id="43" w:name="_Toc533236377"/>
      <w:bookmarkStart w:id="44" w:name="_Toc334797733"/>
    </w:p>
    <w:p w:rsidR="00636E62" w:rsidRDefault="00BB3CC5">
      <w:pPr>
        <w:pStyle w:val="3"/>
        <w:keepLines/>
        <w:spacing w:before="260" w:after="260" w:line="400" w:lineRule="exact"/>
        <w:rPr>
          <w:rFonts w:ascii="仿宋_GB2312" w:eastAsia="仿宋_GB2312"/>
          <w:bCs w:val="0"/>
          <w:sz w:val="32"/>
          <w:szCs w:val="28"/>
        </w:rPr>
      </w:pPr>
      <w:bookmarkStart w:id="45" w:name="_Toc35617574"/>
      <w:r>
        <w:rPr>
          <w:rFonts w:ascii="仿宋_GB2312" w:eastAsia="仿宋_GB2312" w:hint="eastAsia"/>
          <w:bCs w:val="0"/>
          <w:sz w:val="32"/>
          <w:szCs w:val="28"/>
        </w:rPr>
        <w:lastRenderedPageBreak/>
        <w:t>2.</w:t>
      </w:r>
      <w:r>
        <w:rPr>
          <w:rFonts w:ascii="仿宋_GB2312" w:eastAsia="仿宋_GB2312" w:hint="eastAsia"/>
          <w:bCs w:val="0"/>
          <w:sz w:val="32"/>
          <w:szCs w:val="28"/>
        </w:rPr>
        <w:t>采购文件</w:t>
      </w:r>
      <w:bookmarkEnd w:id="43"/>
      <w:bookmarkEnd w:id="44"/>
      <w:bookmarkEnd w:id="45"/>
    </w:p>
    <w:p w:rsidR="00636E62" w:rsidRDefault="00BB3CC5">
      <w:pPr>
        <w:spacing w:line="360" w:lineRule="auto"/>
        <w:outlineLvl w:val="2"/>
        <w:rPr>
          <w:rFonts w:ascii="仿宋_GB2312" w:eastAsia="仿宋_GB2312" w:hAnsi="宋体"/>
          <w:b/>
          <w:bCs/>
          <w:sz w:val="28"/>
          <w:szCs w:val="28"/>
        </w:rPr>
      </w:pPr>
      <w:bookmarkStart w:id="46" w:name="_Toc35617575"/>
      <w:r>
        <w:rPr>
          <w:rFonts w:ascii="仿宋_GB2312" w:eastAsia="仿宋_GB2312" w:hAnsi="宋体" w:hint="eastAsia"/>
          <w:b/>
          <w:bCs/>
          <w:sz w:val="28"/>
          <w:szCs w:val="28"/>
        </w:rPr>
        <w:t xml:space="preserve">2.1 </w:t>
      </w:r>
      <w:r>
        <w:rPr>
          <w:rFonts w:ascii="仿宋_GB2312" w:eastAsia="仿宋_GB2312" w:hAnsi="宋体" w:hint="eastAsia"/>
          <w:b/>
          <w:bCs/>
          <w:sz w:val="28"/>
          <w:szCs w:val="28"/>
        </w:rPr>
        <w:t>采购文件的组成</w:t>
      </w:r>
      <w:bookmarkEnd w:id="46"/>
    </w:p>
    <w:p w:rsidR="00636E62" w:rsidRDefault="00BB3CC5">
      <w:pPr>
        <w:spacing w:line="360" w:lineRule="auto"/>
        <w:ind w:firstLineChars="200" w:firstLine="560"/>
        <w:rPr>
          <w:rFonts w:ascii="仿宋_GB2312" w:eastAsia="仿宋_GB2312" w:hAnsi="宋体"/>
          <w:b/>
          <w:bCs/>
          <w:sz w:val="28"/>
          <w:szCs w:val="28"/>
        </w:rPr>
      </w:pPr>
      <w:r>
        <w:rPr>
          <w:rFonts w:ascii="仿宋_GB2312" w:eastAsia="仿宋_GB2312" w:hAnsi="宋体" w:hint="eastAsia"/>
          <w:bCs/>
          <w:sz w:val="28"/>
          <w:szCs w:val="28"/>
        </w:rPr>
        <w:t>采购文件由</w:t>
      </w:r>
      <w:r>
        <w:rPr>
          <w:rFonts w:ascii="仿宋_GB2312" w:eastAsia="仿宋_GB2312" w:hAnsi="宋体" w:hint="eastAsia"/>
          <w:sz w:val="28"/>
          <w:szCs w:val="28"/>
        </w:rPr>
        <w:t>竞选邀请书</w:t>
      </w:r>
      <w:r>
        <w:rPr>
          <w:rFonts w:ascii="仿宋_GB2312" w:eastAsia="仿宋_GB2312" w:hAnsi="宋体" w:hint="eastAsia"/>
          <w:b/>
          <w:bCs/>
          <w:sz w:val="28"/>
          <w:szCs w:val="28"/>
        </w:rPr>
        <w:t>、</w:t>
      </w:r>
      <w:r>
        <w:rPr>
          <w:rFonts w:ascii="仿宋_GB2312" w:eastAsia="仿宋_GB2312" w:hAnsi="宋体" w:hint="eastAsia"/>
          <w:sz w:val="28"/>
          <w:szCs w:val="28"/>
        </w:rPr>
        <w:t>响应人须知</w:t>
      </w:r>
      <w:r>
        <w:rPr>
          <w:rFonts w:ascii="仿宋_GB2312" w:eastAsia="仿宋_GB2312" w:hAnsi="宋体" w:hint="eastAsia"/>
          <w:b/>
          <w:bCs/>
          <w:sz w:val="28"/>
          <w:szCs w:val="28"/>
        </w:rPr>
        <w:t>、</w:t>
      </w:r>
      <w:r>
        <w:rPr>
          <w:rFonts w:ascii="仿宋_GB2312" w:eastAsia="仿宋_GB2312" w:hAnsi="宋体" w:hint="eastAsia"/>
          <w:sz w:val="28"/>
          <w:szCs w:val="28"/>
        </w:rPr>
        <w:t>采购人需求</w:t>
      </w:r>
      <w:r>
        <w:rPr>
          <w:rFonts w:ascii="仿宋_GB2312" w:eastAsia="仿宋_GB2312" w:hAnsi="宋体" w:hint="eastAsia"/>
          <w:b/>
          <w:bCs/>
          <w:sz w:val="28"/>
          <w:szCs w:val="28"/>
        </w:rPr>
        <w:t>、</w:t>
      </w:r>
      <w:r>
        <w:rPr>
          <w:rFonts w:ascii="仿宋_GB2312" w:eastAsia="仿宋_GB2312" w:hAnsi="宋体" w:hint="eastAsia"/>
          <w:sz w:val="28"/>
          <w:szCs w:val="28"/>
        </w:rPr>
        <w:t>评审方式及程序</w:t>
      </w:r>
      <w:r>
        <w:rPr>
          <w:rFonts w:ascii="仿宋_GB2312" w:eastAsia="仿宋_GB2312" w:hAnsi="宋体" w:hint="eastAsia"/>
          <w:bCs/>
          <w:sz w:val="28"/>
          <w:szCs w:val="28"/>
        </w:rPr>
        <w:t>和</w:t>
      </w:r>
      <w:r>
        <w:rPr>
          <w:rFonts w:ascii="仿宋_GB2312" w:eastAsia="仿宋_GB2312" w:hAnsi="宋体" w:hint="eastAsia"/>
          <w:sz w:val="28"/>
          <w:szCs w:val="28"/>
        </w:rPr>
        <w:t>响应文件格式五部分内容组成。</w:t>
      </w:r>
    </w:p>
    <w:p w:rsidR="00636E62" w:rsidRDefault="00BB3CC5">
      <w:pPr>
        <w:spacing w:line="360" w:lineRule="auto"/>
        <w:outlineLvl w:val="2"/>
        <w:rPr>
          <w:rFonts w:ascii="仿宋_GB2312" w:eastAsia="仿宋_GB2312" w:hAnsi="宋体"/>
          <w:b/>
          <w:bCs/>
          <w:sz w:val="28"/>
          <w:szCs w:val="28"/>
        </w:rPr>
      </w:pPr>
      <w:bookmarkStart w:id="47" w:name="_Toc35617576"/>
      <w:r>
        <w:rPr>
          <w:rFonts w:ascii="仿宋_GB2312" w:eastAsia="仿宋_GB2312" w:hAnsi="宋体" w:hint="eastAsia"/>
          <w:b/>
          <w:bCs/>
          <w:sz w:val="28"/>
          <w:szCs w:val="28"/>
        </w:rPr>
        <w:t xml:space="preserve">2.2 </w:t>
      </w:r>
      <w:r>
        <w:rPr>
          <w:rFonts w:ascii="仿宋_GB2312" w:eastAsia="仿宋_GB2312" w:hAnsi="宋体" w:hint="eastAsia"/>
          <w:b/>
          <w:bCs/>
          <w:sz w:val="28"/>
          <w:szCs w:val="28"/>
        </w:rPr>
        <w:t>采购文件的补充和修改</w:t>
      </w:r>
      <w:bookmarkEnd w:id="47"/>
    </w:p>
    <w:p w:rsidR="00636E62" w:rsidRDefault="00BB3CC5">
      <w:pPr>
        <w:tabs>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 xml:space="preserve">2.2.1 </w:t>
      </w:r>
      <w:r>
        <w:rPr>
          <w:rFonts w:ascii="仿宋_GB2312" w:eastAsia="仿宋_GB2312" w:hAnsi="宋体" w:hint="eastAsia"/>
          <w:bCs/>
          <w:sz w:val="28"/>
          <w:szCs w:val="28"/>
        </w:rPr>
        <w:t>对采购文件进行必要的补充或修改，于评审前</w:t>
      </w:r>
      <w:r>
        <w:rPr>
          <w:rFonts w:ascii="仿宋_GB2312" w:eastAsia="仿宋_GB2312" w:hAnsi="宋体" w:hint="eastAsia"/>
          <w:bCs/>
          <w:sz w:val="28"/>
          <w:szCs w:val="28"/>
        </w:rPr>
        <w:t>5</w:t>
      </w:r>
      <w:r>
        <w:rPr>
          <w:rFonts w:ascii="仿宋_GB2312" w:eastAsia="仿宋_GB2312" w:hAnsi="宋体" w:hint="eastAsia"/>
          <w:bCs/>
          <w:sz w:val="28"/>
          <w:szCs w:val="28"/>
        </w:rPr>
        <w:t>天以书面形式通知所有符合条件的响应人，响应人在收到补充或修改通知后应立即以书面形式予以确认，在规定的时间内响应人不予书面确认的，视为已收到通知，该补充或修改的内容为采购文件的组成部分。</w:t>
      </w:r>
    </w:p>
    <w:p w:rsidR="00636E62" w:rsidRDefault="00BB3CC5">
      <w:pPr>
        <w:tabs>
          <w:tab w:val="left" w:pos="0"/>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2.2.2</w:t>
      </w:r>
      <w:r>
        <w:rPr>
          <w:rFonts w:ascii="仿宋_GB2312" w:eastAsia="仿宋_GB2312" w:hAnsi="宋体" w:hint="eastAsia"/>
          <w:bCs/>
          <w:sz w:val="28"/>
          <w:szCs w:val="28"/>
        </w:rPr>
        <w:t>采购过程中的一切修改文件或补充文件一旦确认后与采购文件具有同等法律效力，响应人有责任履行相应的义务。</w:t>
      </w:r>
    </w:p>
    <w:p w:rsidR="00636E62" w:rsidRDefault="00BB3CC5">
      <w:pPr>
        <w:pStyle w:val="3"/>
        <w:keepLines/>
        <w:spacing w:before="260" w:after="260" w:line="400" w:lineRule="exact"/>
        <w:rPr>
          <w:rFonts w:ascii="仿宋_GB2312" w:eastAsia="仿宋_GB2312"/>
          <w:bCs w:val="0"/>
          <w:sz w:val="32"/>
          <w:szCs w:val="28"/>
        </w:rPr>
      </w:pPr>
      <w:bookmarkStart w:id="48" w:name="_Toc185747580"/>
      <w:bookmarkStart w:id="49" w:name="_Toc225565947"/>
      <w:bookmarkStart w:id="50" w:name="_Toc533236378"/>
      <w:bookmarkStart w:id="51" w:name="_Toc238282334"/>
      <w:bookmarkStart w:id="52" w:name="_Toc223939095"/>
      <w:bookmarkStart w:id="53" w:name="_Toc35617577"/>
      <w:bookmarkStart w:id="54" w:name="_Toc228644972"/>
      <w:bookmarkStart w:id="55" w:name="_Toc334797734"/>
      <w:bookmarkStart w:id="56" w:name="_Toc228899501"/>
      <w:bookmarkStart w:id="57" w:name="_Toc224435720"/>
      <w:r>
        <w:rPr>
          <w:rFonts w:ascii="仿宋_GB2312" w:eastAsia="仿宋_GB2312" w:hint="eastAsia"/>
          <w:bCs w:val="0"/>
          <w:sz w:val="32"/>
          <w:szCs w:val="28"/>
        </w:rPr>
        <w:t>3.</w:t>
      </w:r>
      <w:r>
        <w:rPr>
          <w:rFonts w:ascii="仿宋_GB2312" w:eastAsia="仿宋_GB2312" w:hint="eastAsia"/>
          <w:bCs w:val="0"/>
          <w:sz w:val="32"/>
          <w:szCs w:val="28"/>
        </w:rPr>
        <w:t>响应文件</w:t>
      </w:r>
      <w:bookmarkEnd w:id="48"/>
      <w:bookmarkEnd w:id="49"/>
      <w:bookmarkEnd w:id="50"/>
      <w:bookmarkEnd w:id="51"/>
      <w:bookmarkEnd w:id="52"/>
      <w:bookmarkEnd w:id="53"/>
      <w:bookmarkEnd w:id="54"/>
      <w:bookmarkEnd w:id="55"/>
      <w:bookmarkEnd w:id="56"/>
      <w:bookmarkEnd w:id="57"/>
    </w:p>
    <w:p w:rsidR="00636E62" w:rsidRDefault="00BB3CC5">
      <w:pPr>
        <w:spacing w:line="360" w:lineRule="auto"/>
        <w:outlineLvl w:val="2"/>
        <w:rPr>
          <w:rFonts w:ascii="仿宋_GB2312" w:eastAsia="仿宋_GB2312" w:hAnsi="宋体"/>
          <w:b/>
          <w:bCs/>
          <w:sz w:val="28"/>
          <w:szCs w:val="28"/>
        </w:rPr>
      </w:pPr>
      <w:bookmarkStart w:id="58" w:name="_Toc35617578"/>
      <w:r>
        <w:rPr>
          <w:rFonts w:ascii="仿宋_GB2312" w:eastAsia="仿宋_GB2312" w:hAnsi="宋体" w:hint="eastAsia"/>
          <w:b/>
          <w:bCs/>
          <w:sz w:val="28"/>
          <w:szCs w:val="28"/>
        </w:rPr>
        <w:t>3.1</w:t>
      </w:r>
      <w:r>
        <w:rPr>
          <w:rFonts w:ascii="仿宋_GB2312" w:eastAsia="仿宋_GB2312" w:hAnsi="宋体" w:hint="eastAsia"/>
          <w:b/>
          <w:bCs/>
          <w:sz w:val="28"/>
          <w:szCs w:val="28"/>
        </w:rPr>
        <w:t>响应文件的编写</w:t>
      </w:r>
      <w:bookmarkEnd w:id="58"/>
    </w:p>
    <w:p w:rsidR="00636E62" w:rsidRDefault="00BB3C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3.1.1</w:t>
      </w:r>
      <w:r>
        <w:rPr>
          <w:rFonts w:ascii="仿宋_GB2312" w:eastAsia="仿宋_GB2312" w:hAnsi="宋体" w:hint="eastAsia"/>
          <w:bCs/>
          <w:sz w:val="28"/>
          <w:szCs w:val="28"/>
        </w:rPr>
        <w:t>响应人应仔细阅读响应文件的所有内容，按响应文件的要求制作并递交响应文件，并保证所提供的全部资料的真实性、准确性，以确保其响应对</w:t>
      </w:r>
      <w:r>
        <w:rPr>
          <w:rFonts w:ascii="仿宋_GB2312" w:eastAsia="仿宋_GB2312" w:hAnsi="宋体" w:hint="eastAsia"/>
          <w:bCs/>
          <w:sz w:val="28"/>
          <w:szCs w:val="28"/>
        </w:rPr>
        <w:t>采购文件做出实质性响应。响应人在响应中提供不真实的材料，无论其材料是否重要，都将直接导致响应文件无效，并承担由此产生的法律责任。</w:t>
      </w:r>
    </w:p>
    <w:p w:rsidR="00636E62" w:rsidRDefault="00BB3C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3.1.2</w:t>
      </w:r>
      <w:r>
        <w:rPr>
          <w:rFonts w:ascii="仿宋_GB2312" w:eastAsia="仿宋_GB2312" w:hAnsi="宋体" w:hint="eastAsia"/>
          <w:bCs/>
          <w:sz w:val="28"/>
          <w:szCs w:val="28"/>
        </w:rPr>
        <w:t>响应文件中的语言：响应文件和来往函件应用简体中文书写，响应人提供的支持文件、服务资料和印刷的文献可以用其他语言，但相应内容应附有中文翻译文本（经公证处公证），对不同文字文本响应文件的解释发生异议的，以中文文本为准。</w:t>
      </w:r>
    </w:p>
    <w:p w:rsidR="00636E62" w:rsidRDefault="00BB3C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3.1.3</w:t>
      </w:r>
      <w:r>
        <w:rPr>
          <w:rFonts w:ascii="仿宋_GB2312" w:eastAsia="仿宋_GB2312" w:hAnsi="宋体" w:hint="eastAsia"/>
          <w:bCs/>
          <w:sz w:val="28"/>
          <w:szCs w:val="28"/>
        </w:rPr>
        <w:t>响应人须用人民币作为报价的货币单位。</w:t>
      </w:r>
      <w:r>
        <w:rPr>
          <w:rFonts w:ascii="仿宋_GB2312" w:eastAsia="仿宋_GB2312" w:hAnsi="宋体" w:hint="eastAsia"/>
          <w:sz w:val="28"/>
          <w:szCs w:val="28"/>
        </w:rPr>
        <w:t>响应文件中报价表内容与响应文件中明细表内容不一致的，以报价表为准。响应</w:t>
      </w:r>
      <w:r>
        <w:rPr>
          <w:rFonts w:ascii="仿宋_GB2312" w:eastAsia="仿宋_GB2312" w:hAnsi="宋体" w:hint="eastAsia"/>
          <w:bCs/>
          <w:sz w:val="28"/>
          <w:szCs w:val="28"/>
        </w:rPr>
        <w:t>文件的大写金额和小写金额不一致的，以大写</w:t>
      </w:r>
      <w:r>
        <w:rPr>
          <w:rFonts w:ascii="仿宋_GB2312" w:eastAsia="仿宋_GB2312" w:hAnsi="宋体" w:hint="eastAsia"/>
          <w:bCs/>
          <w:sz w:val="28"/>
          <w:szCs w:val="28"/>
        </w:rPr>
        <w:t>金额为准；总价金额与按单价汇总金额</w:t>
      </w:r>
      <w:r>
        <w:rPr>
          <w:rFonts w:ascii="仿宋_GB2312" w:eastAsia="仿宋_GB2312" w:hAnsi="宋体" w:hint="eastAsia"/>
          <w:bCs/>
          <w:sz w:val="28"/>
          <w:szCs w:val="28"/>
        </w:rPr>
        <w:lastRenderedPageBreak/>
        <w:t>不一致的，以单价金额计算结果为准；单价金额小数点有明显错位的，应以总价为准，并修改单价。</w:t>
      </w:r>
    </w:p>
    <w:p w:rsidR="00636E62" w:rsidRDefault="00BB3C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3.1.4</w:t>
      </w:r>
      <w:r>
        <w:rPr>
          <w:rFonts w:ascii="仿宋_GB2312" w:eastAsia="仿宋_GB2312" w:hAnsi="宋体" w:hint="eastAsia"/>
          <w:bCs/>
          <w:sz w:val="28"/>
          <w:szCs w:val="28"/>
        </w:rPr>
        <w:t>响应人的报价明显低于其他</w:t>
      </w:r>
      <w:r>
        <w:rPr>
          <w:rFonts w:ascii="宋体" w:hAnsi="宋体" w:cs="宋体" w:hint="eastAsia"/>
          <w:bCs/>
          <w:sz w:val="28"/>
          <w:szCs w:val="28"/>
        </w:rPr>
        <w:t>响</w:t>
      </w:r>
      <w:r>
        <w:rPr>
          <w:rFonts w:ascii="仿宋_GB2312" w:eastAsia="仿宋_GB2312" w:hAnsi="仿宋_GB2312" w:cs="仿宋_GB2312" w:hint="eastAsia"/>
          <w:bCs/>
          <w:sz w:val="28"/>
          <w:szCs w:val="28"/>
        </w:rPr>
        <w:t>应</w:t>
      </w:r>
      <w:r>
        <w:rPr>
          <w:rFonts w:ascii="仿宋_GB2312" w:eastAsia="仿宋_GB2312" w:hAnsi="宋体" w:hint="eastAsia"/>
          <w:bCs/>
          <w:sz w:val="28"/>
          <w:szCs w:val="28"/>
        </w:rPr>
        <w:t>报价，使得其响应报价可能低于其个别成本的，</w:t>
      </w:r>
      <w:r>
        <w:rPr>
          <w:rFonts w:ascii="仿宋_GB2312" w:eastAsia="仿宋_GB2312" w:hAnsi="宋体" w:cs="宋体" w:hint="eastAsia"/>
          <w:kern w:val="0"/>
          <w:sz w:val="28"/>
          <w:szCs w:val="28"/>
        </w:rPr>
        <w:t>有可能影响服务质量和不能诚信履约的，项目采购评审小组</w:t>
      </w:r>
      <w:r>
        <w:rPr>
          <w:rFonts w:ascii="仿宋_GB2312" w:eastAsia="仿宋_GB2312" w:hAnsi="宋体" w:hint="eastAsia"/>
          <w:bCs/>
          <w:sz w:val="28"/>
          <w:szCs w:val="28"/>
        </w:rPr>
        <w:t>应当要求该响应人</w:t>
      </w:r>
      <w:proofErr w:type="gramStart"/>
      <w:r>
        <w:rPr>
          <w:rFonts w:ascii="仿宋_GB2312" w:eastAsia="仿宋_GB2312" w:hAnsi="宋体" w:hint="eastAsia"/>
          <w:bCs/>
          <w:sz w:val="28"/>
          <w:szCs w:val="28"/>
        </w:rPr>
        <w:t>作出</w:t>
      </w:r>
      <w:proofErr w:type="gramEnd"/>
      <w:r>
        <w:rPr>
          <w:rFonts w:ascii="仿宋_GB2312" w:eastAsia="仿宋_GB2312" w:hAnsi="宋体" w:hint="eastAsia"/>
          <w:bCs/>
          <w:sz w:val="28"/>
          <w:szCs w:val="28"/>
        </w:rPr>
        <w:t>书面说明并提供相关证明材料。响应人不能合理说明或者不能提供相关证明材料的，由项目采购评审小组认定该响应人以低于成本报价，应作无效响应处理。</w:t>
      </w:r>
    </w:p>
    <w:p w:rsidR="00636E62" w:rsidRDefault="00BB3C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3.1.5</w:t>
      </w:r>
      <w:r>
        <w:rPr>
          <w:rFonts w:ascii="仿宋_GB2312" w:eastAsia="仿宋_GB2312" w:hAnsi="宋体" w:hint="eastAsia"/>
          <w:bCs/>
          <w:sz w:val="28"/>
          <w:szCs w:val="28"/>
        </w:rPr>
        <w:t>本项目要求响应报价应包括响应人提供本项目要求服务时所需单价、税率等所有费用。</w:t>
      </w:r>
    </w:p>
    <w:p w:rsidR="00636E62" w:rsidRDefault="00BB3C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3.1.6</w:t>
      </w:r>
      <w:r>
        <w:rPr>
          <w:rFonts w:ascii="仿宋_GB2312" w:eastAsia="仿宋_GB2312" w:hAnsi="宋体" w:hint="eastAsia"/>
          <w:bCs/>
          <w:sz w:val="28"/>
          <w:szCs w:val="28"/>
        </w:rPr>
        <w:t>响应人在详细报价中应列出采购人需求的所有项目，响应人认为必要的但在响应文件中未列出的其它项目可在报价表后面做出补充，所补充的内容应在响应文件中加以详细说明。</w:t>
      </w:r>
    </w:p>
    <w:p w:rsidR="00636E62" w:rsidRDefault="00BB3CC5">
      <w:pPr>
        <w:tabs>
          <w:tab w:val="left" w:pos="735"/>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hint="eastAsia"/>
          <w:bCs/>
          <w:sz w:val="28"/>
          <w:szCs w:val="28"/>
        </w:rPr>
        <w:t>3.1.7</w:t>
      </w:r>
      <w:r>
        <w:rPr>
          <w:rFonts w:ascii="仿宋_GB2312" w:eastAsia="仿宋_GB2312" w:hAnsi="宋体" w:hint="eastAsia"/>
          <w:bCs/>
          <w:sz w:val="28"/>
          <w:szCs w:val="28"/>
        </w:rPr>
        <w:t>响应栏项目中如出现唯一的数字“</w:t>
      </w:r>
      <w:r>
        <w:rPr>
          <w:rFonts w:ascii="仿宋_GB2312" w:eastAsia="仿宋_GB2312" w:hAnsi="宋体" w:hint="eastAsia"/>
          <w:bCs/>
          <w:sz w:val="28"/>
          <w:szCs w:val="28"/>
        </w:rPr>
        <w:t>0</w:t>
      </w:r>
      <w:r>
        <w:rPr>
          <w:rFonts w:ascii="仿宋_GB2312" w:eastAsia="仿宋_GB2312" w:hAnsi="宋体" w:hint="eastAsia"/>
          <w:bCs/>
          <w:sz w:val="28"/>
          <w:szCs w:val="28"/>
        </w:rPr>
        <w:t>”，则视报价为零；如出现空白或出现负数，视为未响应。</w:t>
      </w:r>
    </w:p>
    <w:p w:rsidR="00636E62" w:rsidRDefault="00BB3CC5">
      <w:pPr>
        <w:tabs>
          <w:tab w:val="left" w:pos="0"/>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cs="宋体" w:hint="eastAsia"/>
          <w:sz w:val="28"/>
          <w:szCs w:val="28"/>
        </w:rPr>
        <w:t>3.1.8</w:t>
      </w:r>
      <w:r>
        <w:rPr>
          <w:rFonts w:ascii="仿宋_GB2312" w:eastAsia="仿宋_GB2312" w:hAnsi="宋体" w:cs="宋体" w:hint="eastAsia"/>
          <w:sz w:val="28"/>
          <w:szCs w:val="28"/>
        </w:rPr>
        <w:t>响应人在编写响应文件时，应填写采购文件要求的内容及其附件，并根据实际情况补充评审所需资料，响应文件只填写和提供了采购文件要求的部分内容和附件，或没有提供采购文件中所要求的全部资料及数据，或没有按实际情况提供响应所需资料的，其可能导致的结果</w:t>
      </w:r>
      <w:r>
        <w:rPr>
          <w:rFonts w:ascii="仿宋_GB2312" w:eastAsia="仿宋_GB2312" w:hAnsi="宋体" w:cs="宋体" w:hint="eastAsia"/>
          <w:sz w:val="28"/>
          <w:szCs w:val="28"/>
        </w:rPr>
        <w:t>和责任由响应人自行承担。</w:t>
      </w:r>
    </w:p>
    <w:p w:rsidR="00636E62" w:rsidRDefault="00BB3CC5">
      <w:pPr>
        <w:spacing w:line="360" w:lineRule="auto"/>
        <w:outlineLvl w:val="2"/>
        <w:rPr>
          <w:rFonts w:ascii="仿宋_GB2312" w:eastAsia="仿宋_GB2312" w:hAnsi="宋体"/>
          <w:b/>
          <w:bCs/>
          <w:sz w:val="28"/>
          <w:szCs w:val="28"/>
        </w:rPr>
      </w:pPr>
      <w:bookmarkStart w:id="59" w:name="_Toc35617579"/>
      <w:r>
        <w:rPr>
          <w:rFonts w:ascii="仿宋_GB2312" w:eastAsia="仿宋_GB2312" w:hAnsi="宋体" w:hint="eastAsia"/>
          <w:b/>
          <w:bCs/>
          <w:sz w:val="28"/>
          <w:szCs w:val="28"/>
        </w:rPr>
        <w:t xml:space="preserve">3.2 </w:t>
      </w:r>
      <w:r>
        <w:rPr>
          <w:rFonts w:ascii="仿宋_GB2312" w:eastAsia="仿宋_GB2312" w:hAnsi="宋体" w:hint="eastAsia"/>
          <w:b/>
          <w:bCs/>
          <w:sz w:val="28"/>
          <w:szCs w:val="28"/>
        </w:rPr>
        <w:t>响应文件的组成</w:t>
      </w:r>
      <w:bookmarkEnd w:id="59"/>
    </w:p>
    <w:p w:rsidR="00636E62" w:rsidRDefault="00BB3C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3.2.1 </w:t>
      </w:r>
      <w:r>
        <w:rPr>
          <w:rFonts w:ascii="仿宋_GB2312" w:eastAsia="仿宋_GB2312" w:hAnsi="宋体" w:hint="eastAsia"/>
          <w:sz w:val="28"/>
          <w:szCs w:val="28"/>
        </w:rPr>
        <w:t>响应人编写的响应文件应编排为四部分：</w:t>
      </w:r>
      <w:r>
        <w:rPr>
          <w:rFonts w:ascii="仿宋_GB2312" w:eastAsia="仿宋_GB2312" w:hAnsi="宋体" w:hint="eastAsia"/>
          <w:sz w:val="28"/>
          <w:szCs w:val="28"/>
        </w:rPr>
        <w:t>1</w:t>
      </w:r>
      <w:r>
        <w:rPr>
          <w:rFonts w:ascii="仿宋_GB2312" w:eastAsia="仿宋_GB2312" w:hAnsi="宋体" w:hint="eastAsia"/>
          <w:sz w:val="28"/>
          <w:szCs w:val="28"/>
        </w:rPr>
        <w:t>）响应报价文件；</w:t>
      </w:r>
      <w:r>
        <w:rPr>
          <w:rFonts w:ascii="仿宋_GB2312" w:eastAsia="仿宋_GB2312" w:hAnsi="宋体" w:hint="eastAsia"/>
          <w:sz w:val="28"/>
          <w:szCs w:val="28"/>
        </w:rPr>
        <w:t>2</w:t>
      </w:r>
      <w:r>
        <w:rPr>
          <w:rFonts w:ascii="仿宋_GB2312" w:eastAsia="仿宋_GB2312" w:hAnsi="宋体" w:hint="eastAsia"/>
          <w:sz w:val="28"/>
          <w:szCs w:val="28"/>
        </w:rPr>
        <w:t>）资格性、符合性审查文件；</w:t>
      </w:r>
      <w:r>
        <w:rPr>
          <w:rFonts w:ascii="仿宋_GB2312" w:eastAsia="仿宋_GB2312" w:hAnsi="宋体" w:hint="eastAsia"/>
          <w:sz w:val="28"/>
          <w:szCs w:val="28"/>
        </w:rPr>
        <w:t>3</w:t>
      </w:r>
      <w:r>
        <w:rPr>
          <w:rFonts w:ascii="仿宋_GB2312" w:eastAsia="仿宋_GB2312" w:hAnsi="宋体" w:hint="eastAsia"/>
          <w:sz w:val="28"/>
          <w:szCs w:val="28"/>
        </w:rPr>
        <w:t>）商务文件；</w:t>
      </w:r>
      <w:r>
        <w:rPr>
          <w:rFonts w:ascii="仿宋_GB2312" w:eastAsia="仿宋_GB2312" w:hAnsi="宋体" w:hint="eastAsia"/>
          <w:sz w:val="28"/>
          <w:szCs w:val="28"/>
        </w:rPr>
        <w:t>4</w:t>
      </w:r>
      <w:r>
        <w:rPr>
          <w:rFonts w:ascii="仿宋_GB2312" w:eastAsia="仿宋_GB2312" w:hAnsi="宋体" w:hint="eastAsia"/>
          <w:sz w:val="28"/>
          <w:szCs w:val="28"/>
        </w:rPr>
        <w:t>）服务方案文件</w:t>
      </w:r>
    </w:p>
    <w:p w:rsidR="00636E62" w:rsidRDefault="00BB3C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3.2.2 </w:t>
      </w:r>
      <w:r>
        <w:rPr>
          <w:rFonts w:ascii="仿宋_GB2312" w:eastAsia="仿宋_GB2312" w:hAnsi="宋体" w:hint="eastAsia"/>
          <w:sz w:val="28"/>
          <w:szCs w:val="28"/>
        </w:rPr>
        <w:t>响应文件应包含但不限于以下内容：</w:t>
      </w:r>
      <w:r>
        <w:rPr>
          <w:rFonts w:ascii="仿宋_GB2312" w:eastAsia="仿宋_GB2312" w:hAnsi="宋体" w:hint="eastAsia"/>
          <w:sz w:val="28"/>
          <w:szCs w:val="28"/>
        </w:rPr>
        <w:t>1</w:t>
      </w:r>
      <w:r>
        <w:rPr>
          <w:rFonts w:ascii="仿宋_GB2312" w:eastAsia="仿宋_GB2312" w:hAnsi="宋体" w:hint="eastAsia"/>
          <w:sz w:val="28"/>
          <w:szCs w:val="28"/>
        </w:rPr>
        <w:t>）按规定填写的响应函、响应一览表、响应报价表；</w:t>
      </w:r>
      <w:r>
        <w:rPr>
          <w:rFonts w:ascii="仿宋_GB2312" w:eastAsia="仿宋_GB2312" w:hAnsi="宋体" w:hint="eastAsia"/>
          <w:sz w:val="28"/>
          <w:szCs w:val="28"/>
        </w:rPr>
        <w:t>2</w:t>
      </w:r>
      <w:r>
        <w:rPr>
          <w:rFonts w:ascii="仿宋_GB2312" w:eastAsia="仿宋_GB2312" w:hAnsi="宋体" w:hint="eastAsia"/>
          <w:sz w:val="28"/>
          <w:szCs w:val="28"/>
        </w:rPr>
        <w:t>）按要求出具的资格证明文件，证明响应人是合格的，而且成交后有能力履行合同；</w:t>
      </w:r>
      <w:r>
        <w:rPr>
          <w:rFonts w:ascii="仿宋_GB2312" w:eastAsia="仿宋_GB2312" w:hAnsi="宋体" w:hint="eastAsia"/>
          <w:sz w:val="28"/>
          <w:szCs w:val="28"/>
        </w:rPr>
        <w:t>3</w:t>
      </w:r>
      <w:r>
        <w:rPr>
          <w:rFonts w:ascii="仿宋_GB2312" w:eastAsia="仿宋_GB2312" w:hAnsi="宋体" w:hint="eastAsia"/>
          <w:sz w:val="28"/>
          <w:szCs w:val="28"/>
        </w:rPr>
        <w:t>）按规定出具的证明文件，证明响应人提供的服务是合格的，而且符合采购文件的规定；</w:t>
      </w:r>
      <w:r>
        <w:rPr>
          <w:rFonts w:ascii="仿宋_GB2312" w:eastAsia="仿宋_GB2312" w:hAnsi="宋体" w:hint="eastAsia"/>
          <w:sz w:val="28"/>
          <w:szCs w:val="28"/>
        </w:rPr>
        <w:t>4</w:t>
      </w:r>
      <w:r>
        <w:rPr>
          <w:rFonts w:ascii="仿宋_GB2312" w:eastAsia="仿宋_GB2312" w:hAnsi="宋体" w:hint="eastAsia"/>
          <w:sz w:val="28"/>
          <w:szCs w:val="28"/>
        </w:rPr>
        <w:t>）对采购文</w:t>
      </w:r>
      <w:r>
        <w:rPr>
          <w:rFonts w:ascii="仿宋_GB2312" w:eastAsia="仿宋_GB2312" w:hAnsi="宋体" w:hint="eastAsia"/>
          <w:sz w:val="28"/>
          <w:szCs w:val="28"/>
        </w:rPr>
        <w:lastRenderedPageBreak/>
        <w:t>件第二章</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的书面响应，包括但不限于商务要求等；</w:t>
      </w:r>
      <w:r>
        <w:rPr>
          <w:rFonts w:ascii="仿宋_GB2312" w:eastAsia="仿宋_GB2312" w:hAnsi="宋体" w:hint="eastAsia"/>
          <w:sz w:val="28"/>
          <w:szCs w:val="28"/>
        </w:rPr>
        <w:t>5</w:t>
      </w:r>
      <w:r>
        <w:rPr>
          <w:rFonts w:ascii="仿宋_GB2312" w:eastAsia="仿宋_GB2312" w:hAnsi="宋体" w:hint="eastAsia"/>
          <w:sz w:val="28"/>
          <w:szCs w:val="28"/>
        </w:rPr>
        <w:t>）响应人认为须提交与评分内容相关的其他资料。</w:t>
      </w:r>
    </w:p>
    <w:p w:rsidR="00636E62" w:rsidRDefault="00BB3CC5">
      <w:pPr>
        <w:tabs>
          <w:tab w:val="left" w:pos="125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3.2.2</w:t>
      </w:r>
      <w:r>
        <w:rPr>
          <w:rFonts w:ascii="仿宋_GB2312" w:eastAsia="仿宋_GB2312" w:hAnsi="宋体" w:hint="eastAsia"/>
          <w:sz w:val="28"/>
          <w:szCs w:val="28"/>
        </w:rPr>
        <w:t>响应人须按采购文件要求编制带有目录和页码并装订成册的响应文件。</w:t>
      </w:r>
    </w:p>
    <w:p w:rsidR="00636E62" w:rsidRDefault="00BB3CC5">
      <w:pPr>
        <w:tabs>
          <w:tab w:val="left" w:pos="1254"/>
        </w:tabs>
        <w:spacing w:line="360" w:lineRule="auto"/>
        <w:rPr>
          <w:rFonts w:ascii="仿宋_GB2312" w:eastAsia="仿宋_GB2312" w:hAnsi="宋体"/>
          <w:sz w:val="28"/>
          <w:szCs w:val="28"/>
        </w:rPr>
      </w:pPr>
      <w:r>
        <w:rPr>
          <w:rFonts w:ascii="仿宋_GB2312" w:eastAsia="仿宋_GB2312" w:hAnsi="宋体" w:hint="eastAsia"/>
          <w:sz w:val="28"/>
          <w:szCs w:val="28"/>
        </w:rPr>
        <w:t xml:space="preserve">3.2.3 </w:t>
      </w:r>
      <w:r>
        <w:rPr>
          <w:rFonts w:ascii="仿宋_GB2312" w:eastAsia="仿宋_GB2312" w:hAnsi="宋体" w:hint="eastAsia"/>
          <w:sz w:val="28"/>
          <w:szCs w:val="28"/>
        </w:rPr>
        <w:t>响应人须自行承担因其响应文件的任何错漏而导致的一切后果。</w:t>
      </w:r>
    </w:p>
    <w:p w:rsidR="00636E62" w:rsidRDefault="00BB3CC5">
      <w:pPr>
        <w:spacing w:line="360" w:lineRule="auto"/>
        <w:outlineLvl w:val="2"/>
        <w:rPr>
          <w:rFonts w:ascii="仿宋_GB2312" w:eastAsia="仿宋_GB2312" w:hAnsi="宋体"/>
          <w:b/>
          <w:bCs/>
          <w:sz w:val="28"/>
          <w:szCs w:val="28"/>
        </w:rPr>
      </w:pPr>
      <w:bookmarkStart w:id="60" w:name="_Toc35617580"/>
      <w:r>
        <w:rPr>
          <w:rFonts w:ascii="仿宋_GB2312" w:eastAsia="仿宋_GB2312" w:hAnsi="宋体" w:hint="eastAsia"/>
          <w:b/>
          <w:bCs/>
          <w:sz w:val="28"/>
          <w:szCs w:val="28"/>
        </w:rPr>
        <w:t xml:space="preserve">3.3 </w:t>
      </w:r>
      <w:r>
        <w:rPr>
          <w:rFonts w:ascii="仿宋_GB2312" w:eastAsia="仿宋_GB2312" w:hAnsi="宋体" w:hint="eastAsia"/>
          <w:b/>
          <w:bCs/>
          <w:sz w:val="28"/>
          <w:szCs w:val="28"/>
        </w:rPr>
        <w:t>响应文件的修改和</w:t>
      </w:r>
      <w:r>
        <w:rPr>
          <w:rFonts w:ascii="仿宋_GB2312" w:eastAsia="仿宋_GB2312" w:hAnsi="宋体" w:hint="eastAsia"/>
          <w:b/>
          <w:bCs/>
          <w:sz w:val="28"/>
          <w:szCs w:val="28"/>
        </w:rPr>
        <w:t>撤回</w:t>
      </w:r>
      <w:bookmarkEnd w:id="60"/>
    </w:p>
    <w:p w:rsidR="00636E62" w:rsidRDefault="00BB3CC5">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cs="宋体" w:hint="eastAsia"/>
          <w:kern w:val="0"/>
          <w:sz w:val="28"/>
          <w:szCs w:val="28"/>
        </w:rPr>
        <w:t xml:space="preserve">3.3.1 </w:t>
      </w:r>
      <w:r>
        <w:rPr>
          <w:rFonts w:ascii="仿宋_GB2312" w:eastAsia="仿宋_GB2312" w:hAnsi="宋体" w:cs="宋体" w:hint="eastAsia"/>
          <w:kern w:val="0"/>
          <w:sz w:val="28"/>
          <w:szCs w:val="28"/>
        </w:rPr>
        <w:t>响应文件须一次报出，不得更改。</w:t>
      </w:r>
      <w:r>
        <w:rPr>
          <w:rFonts w:ascii="仿宋_GB2312" w:eastAsia="仿宋_GB2312" w:hAnsi="宋体" w:hint="eastAsia"/>
          <w:sz w:val="28"/>
          <w:szCs w:val="28"/>
        </w:rPr>
        <w:t>从响应截止时间起至评审有效期前，响应人不得撤回其响应文件。</w:t>
      </w:r>
    </w:p>
    <w:p w:rsidR="00636E62" w:rsidRDefault="00BB3CC5">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3.3.2</w:t>
      </w:r>
      <w:r>
        <w:rPr>
          <w:rFonts w:ascii="仿宋_GB2312" w:eastAsia="仿宋_GB2312" w:hAnsi="宋体" w:hint="eastAsia"/>
          <w:sz w:val="28"/>
          <w:szCs w:val="28"/>
        </w:rPr>
        <w:t>采购人对因不可抗力事件所造成响应文件的损坏、丢失不承担任何责任。</w:t>
      </w:r>
    </w:p>
    <w:p w:rsidR="00636E62" w:rsidRDefault="00BB3CC5">
      <w:pPr>
        <w:pStyle w:val="3"/>
        <w:keepLines/>
        <w:spacing w:before="260" w:after="260" w:line="400" w:lineRule="exact"/>
        <w:rPr>
          <w:rFonts w:ascii="仿宋_GB2312" w:eastAsia="仿宋_GB2312"/>
          <w:bCs w:val="0"/>
          <w:sz w:val="32"/>
          <w:szCs w:val="28"/>
        </w:rPr>
      </w:pPr>
      <w:bookmarkStart w:id="61" w:name="_Toc228899502"/>
      <w:bookmarkStart w:id="62" w:name="_Toc224435721"/>
      <w:bookmarkStart w:id="63" w:name="_Toc334797735"/>
      <w:bookmarkStart w:id="64" w:name="_Toc185747581"/>
      <w:bookmarkStart w:id="65" w:name="_Toc238282335"/>
      <w:bookmarkStart w:id="66" w:name="_Toc533236379"/>
      <w:bookmarkStart w:id="67" w:name="_Toc35617581"/>
      <w:bookmarkStart w:id="68" w:name="_Toc228644973"/>
      <w:bookmarkStart w:id="69" w:name="_Toc223939096"/>
      <w:bookmarkStart w:id="70" w:name="_Toc225565948"/>
      <w:bookmarkStart w:id="71" w:name="_Toc153615292"/>
      <w:bookmarkStart w:id="72" w:name="_Toc130695595"/>
      <w:bookmarkStart w:id="73" w:name="_Toc61327402"/>
      <w:bookmarkStart w:id="74" w:name="_Toc130697187"/>
      <w:r>
        <w:rPr>
          <w:rFonts w:ascii="仿宋_GB2312" w:eastAsia="仿宋_GB2312" w:hint="eastAsia"/>
          <w:bCs w:val="0"/>
          <w:sz w:val="32"/>
          <w:szCs w:val="28"/>
        </w:rPr>
        <w:t>4.</w:t>
      </w:r>
      <w:r>
        <w:rPr>
          <w:rFonts w:ascii="仿宋_GB2312" w:eastAsia="仿宋_GB2312" w:hint="eastAsia"/>
          <w:bCs w:val="0"/>
          <w:sz w:val="32"/>
          <w:szCs w:val="28"/>
        </w:rPr>
        <w:t>响应总则</w:t>
      </w:r>
      <w:bookmarkEnd w:id="61"/>
      <w:bookmarkEnd w:id="62"/>
      <w:bookmarkEnd w:id="63"/>
      <w:bookmarkEnd w:id="64"/>
      <w:bookmarkEnd w:id="65"/>
      <w:bookmarkEnd w:id="66"/>
      <w:bookmarkEnd w:id="67"/>
      <w:bookmarkEnd w:id="68"/>
      <w:bookmarkEnd w:id="69"/>
      <w:bookmarkEnd w:id="70"/>
    </w:p>
    <w:p w:rsidR="00636E62" w:rsidRDefault="00BB3CC5">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4.1</w:t>
      </w:r>
      <w:r>
        <w:rPr>
          <w:rFonts w:ascii="仿宋_GB2312" w:eastAsia="仿宋_GB2312" w:hAnsi="宋体" w:hint="eastAsia"/>
          <w:sz w:val="28"/>
          <w:szCs w:val="28"/>
        </w:rPr>
        <w:t>全部响应文件应</w:t>
      </w:r>
      <w:r>
        <w:rPr>
          <w:rFonts w:ascii="仿宋_GB2312" w:eastAsia="仿宋_GB2312" w:hAnsi="宋体" w:hint="eastAsia"/>
          <w:sz w:val="28"/>
          <w:szCs w:val="28"/>
          <w:u w:val="single"/>
        </w:rPr>
        <w:t>一式三</w:t>
      </w:r>
      <w:r>
        <w:rPr>
          <w:rFonts w:ascii="仿宋_GB2312" w:eastAsia="仿宋_GB2312" w:hAnsi="宋体" w:hint="eastAsia"/>
          <w:sz w:val="28"/>
          <w:szCs w:val="28"/>
        </w:rPr>
        <w:t>份，其中正本</w:t>
      </w:r>
      <w:r>
        <w:rPr>
          <w:rFonts w:ascii="仿宋_GB2312" w:eastAsia="仿宋_GB2312" w:hAnsi="宋体" w:hint="eastAsia"/>
          <w:sz w:val="28"/>
          <w:szCs w:val="28"/>
          <w:u w:val="single"/>
        </w:rPr>
        <w:t>一</w:t>
      </w:r>
      <w:r>
        <w:rPr>
          <w:rFonts w:ascii="仿宋_GB2312" w:eastAsia="仿宋_GB2312" w:hAnsi="宋体" w:hint="eastAsia"/>
          <w:sz w:val="28"/>
          <w:szCs w:val="28"/>
        </w:rPr>
        <w:t>份，副本</w:t>
      </w:r>
      <w:r>
        <w:rPr>
          <w:rFonts w:ascii="仿宋_GB2312" w:eastAsia="仿宋_GB2312" w:hAnsi="宋体" w:hint="eastAsia"/>
          <w:sz w:val="28"/>
          <w:szCs w:val="28"/>
          <w:u w:val="single"/>
        </w:rPr>
        <w:t>二</w:t>
      </w:r>
      <w:r>
        <w:rPr>
          <w:rFonts w:ascii="仿宋_GB2312" w:eastAsia="仿宋_GB2312" w:hAnsi="宋体" w:hint="eastAsia"/>
          <w:sz w:val="28"/>
          <w:szCs w:val="28"/>
        </w:rPr>
        <w:t>份。所有响应文件应用</w:t>
      </w:r>
      <w:r>
        <w:rPr>
          <w:rFonts w:ascii="仿宋_GB2312" w:eastAsia="仿宋_GB2312" w:hAnsi="宋体" w:hint="eastAsia"/>
          <w:sz w:val="28"/>
          <w:szCs w:val="28"/>
          <w:u w:val="single"/>
        </w:rPr>
        <w:t>A4</w:t>
      </w:r>
      <w:r>
        <w:rPr>
          <w:rFonts w:ascii="仿宋_GB2312" w:eastAsia="仿宋_GB2312" w:hAnsi="宋体" w:hint="eastAsia"/>
          <w:sz w:val="28"/>
          <w:szCs w:val="28"/>
        </w:rPr>
        <w:t>规格纸打印（图纸可按其他规格），并装订成册。响应文件于封面注明“正本”和“副本”。如果正本与副本不符，应以正本为准。响应文件应由响应人的合法授权代表正式签署，任何更改（如果有的话）应由</w:t>
      </w:r>
      <w:proofErr w:type="gramStart"/>
      <w:r>
        <w:rPr>
          <w:rFonts w:ascii="仿宋_GB2312" w:eastAsia="仿宋_GB2312" w:hAnsi="宋体" w:hint="eastAsia"/>
          <w:sz w:val="28"/>
          <w:szCs w:val="28"/>
        </w:rPr>
        <w:t>原签署</w:t>
      </w:r>
      <w:proofErr w:type="gramEnd"/>
      <w:r>
        <w:rPr>
          <w:rFonts w:ascii="仿宋_GB2312" w:eastAsia="仿宋_GB2312" w:hAnsi="宋体" w:hint="eastAsia"/>
          <w:sz w:val="28"/>
          <w:szCs w:val="28"/>
        </w:rPr>
        <w:t>人签字。所有不完整的响应将被拒绝。无论响应结果如何，响应人的全部响应文件均不退回。</w:t>
      </w:r>
    </w:p>
    <w:p w:rsidR="00636E62" w:rsidRDefault="00BB3CC5">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4.2</w:t>
      </w:r>
      <w:r>
        <w:rPr>
          <w:rFonts w:ascii="仿宋_GB2312" w:eastAsia="仿宋_GB2312" w:hAnsi="宋体" w:hint="eastAsia"/>
          <w:sz w:val="28"/>
          <w:szCs w:val="28"/>
        </w:rPr>
        <w:t>响应人应对响应内容提供完整详细的服务说明，如响应人对指定的服务要求建议做任何改动，应在响应文件中清楚地注明。</w:t>
      </w:r>
    </w:p>
    <w:p w:rsidR="00636E62" w:rsidRDefault="00BB3CC5">
      <w:pPr>
        <w:tabs>
          <w:tab w:val="left" w:pos="735"/>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4.3</w:t>
      </w:r>
      <w:r>
        <w:rPr>
          <w:rFonts w:ascii="仿宋_GB2312" w:eastAsia="仿宋_GB2312" w:hAnsi="宋体" w:hint="eastAsia"/>
          <w:sz w:val="28"/>
          <w:szCs w:val="28"/>
        </w:rPr>
        <w:t>响应人资格文件视为响应文件不可分割的一部分。</w:t>
      </w:r>
    </w:p>
    <w:p w:rsidR="00636E62" w:rsidRDefault="00BB3CC5">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4.4</w:t>
      </w:r>
      <w:r>
        <w:rPr>
          <w:rFonts w:ascii="仿宋_GB2312" w:eastAsia="仿宋_GB2312" w:hAnsi="宋体" w:hint="eastAsia"/>
          <w:sz w:val="28"/>
          <w:szCs w:val="28"/>
        </w:rPr>
        <w:t>所有响应文件应在响应截止时间前送达评审地点，并交予采购人，任</w:t>
      </w:r>
      <w:r>
        <w:rPr>
          <w:rFonts w:ascii="仿宋_GB2312" w:eastAsia="仿宋_GB2312" w:hAnsi="宋体" w:hint="eastAsia"/>
          <w:sz w:val="28"/>
          <w:szCs w:val="28"/>
        </w:rPr>
        <w:t>何迟于截止时间的响应将被拒绝。</w:t>
      </w:r>
    </w:p>
    <w:p w:rsidR="00636E62" w:rsidRDefault="00BB3CC5">
      <w:pPr>
        <w:tabs>
          <w:tab w:val="left" w:pos="0"/>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4.5</w:t>
      </w:r>
      <w:r>
        <w:rPr>
          <w:rFonts w:ascii="仿宋_GB2312" w:eastAsia="仿宋_GB2312" w:hAnsi="宋体" w:hint="eastAsia"/>
          <w:sz w:val="28"/>
          <w:szCs w:val="28"/>
        </w:rPr>
        <w:t>所有响应文件必须封入密封完好的信封或包装，封口加盖响应单位公章，并在每一信封或包装的封面上写明：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4"/>
      </w:tblGrid>
      <w:tr w:rsidR="00636E62">
        <w:trPr>
          <w:trHeight w:val="2356"/>
        </w:trPr>
        <w:tc>
          <w:tcPr>
            <w:tcW w:w="9214" w:type="dxa"/>
          </w:tcPr>
          <w:p w:rsidR="00636E62" w:rsidRDefault="00BB3CC5">
            <w:pPr>
              <w:spacing w:before="240" w:line="360" w:lineRule="auto"/>
              <w:rPr>
                <w:rFonts w:ascii="仿宋_GB2312" w:eastAsia="仿宋_GB2312" w:hAnsi="宋体"/>
                <w:sz w:val="28"/>
                <w:szCs w:val="28"/>
              </w:rPr>
            </w:pPr>
            <w:r>
              <w:rPr>
                <w:rFonts w:ascii="仿宋_GB2312" w:eastAsia="仿宋_GB2312" w:hAnsi="宋体" w:hint="eastAsia"/>
                <w:sz w:val="28"/>
                <w:szCs w:val="28"/>
              </w:rPr>
              <w:lastRenderedPageBreak/>
              <w:t>收件人名称：</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 xml:space="preserve">  </w:t>
            </w:r>
            <w:r>
              <w:rPr>
                <w:rFonts w:ascii="仿宋_GB2312" w:eastAsia="仿宋_GB2312" w:hAnsi="宋体" w:hint="eastAsia"/>
                <w:sz w:val="28"/>
                <w:szCs w:val="28"/>
              </w:rPr>
              <w:t>（正本</w:t>
            </w:r>
            <w:r>
              <w:rPr>
                <w:rFonts w:ascii="仿宋_GB2312" w:eastAsia="仿宋_GB2312" w:hAnsi="宋体" w:hint="eastAsia"/>
                <w:sz w:val="28"/>
                <w:szCs w:val="28"/>
              </w:rPr>
              <w:t>/</w:t>
            </w:r>
            <w:r>
              <w:rPr>
                <w:rFonts w:ascii="仿宋_GB2312" w:eastAsia="仿宋_GB2312" w:hAnsi="宋体" w:hint="eastAsia"/>
                <w:sz w:val="28"/>
                <w:szCs w:val="28"/>
              </w:rPr>
              <w:t>副本</w:t>
            </w:r>
            <w:r>
              <w:rPr>
                <w:rFonts w:ascii="仿宋_GB2312" w:eastAsia="仿宋_GB2312" w:hAnsi="宋体" w:hint="eastAsia"/>
                <w:sz w:val="28"/>
                <w:szCs w:val="28"/>
              </w:rPr>
              <w:t>/</w:t>
            </w:r>
            <w:r>
              <w:rPr>
                <w:rFonts w:ascii="仿宋_GB2312" w:eastAsia="仿宋_GB2312" w:hAnsi="宋体" w:hint="eastAsia"/>
                <w:sz w:val="28"/>
                <w:szCs w:val="28"/>
              </w:rPr>
              <w:t>报价文件）</w:t>
            </w:r>
          </w:p>
          <w:p w:rsidR="00636E62" w:rsidRDefault="00BB3CC5">
            <w:pPr>
              <w:spacing w:line="360" w:lineRule="auto"/>
              <w:jc w:val="left"/>
              <w:rPr>
                <w:rFonts w:ascii="仿宋_GB2312" w:eastAsia="仿宋_GB2312" w:hAnsi="宋体" w:cs="Tahoma"/>
                <w:sz w:val="28"/>
                <w:szCs w:val="28"/>
              </w:rPr>
            </w:pPr>
            <w:r>
              <w:rPr>
                <w:rFonts w:ascii="仿宋_GB2312" w:eastAsia="仿宋_GB2312" w:hAnsi="宋体" w:hint="eastAsia"/>
                <w:spacing w:val="58"/>
                <w:kern w:val="0"/>
                <w:sz w:val="28"/>
                <w:szCs w:val="28"/>
              </w:rPr>
              <w:t>项目名</w:t>
            </w:r>
            <w:r>
              <w:rPr>
                <w:rFonts w:ascii="仿宋_GB2312" w:eastAsia="仿宋_GB2312" w:hAnsi="宋体" w:hint="eastAsia"/>
                <w:spacing w:val="1"/>
                <w:kern w:val="0"/>
                <w:sz w:val="28"/>
                <w:szCs w:val="28"/>
              </w:rPr>
              <w:t>称</w:t>
            </w:r>
            <w:r>
              <w:rPr>
                <w:rFonts w:ascii="仿宋_GB2312" w:eastAsia="仿宋_GB2312" w:hAnsi="宋体" w:hint="eastAsia"/>
                <w:sz w:val="28"/>
                <w:szCs w:val="28"/>
              </w:rPr>
              <w:t>：</w:t>
            </w:r>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响应人名称：</w:t>
            </w:r>
          </w:p>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响应人地址：</w:t>
            </w:r>
          </w:p>
          <w:p w:rsidR="00636E62" w:rsidRDefault="00BB3CC5">
            <w:pPr>
              <w:spacing w:after="240" w:line="360" w:lineRule="auto"/>
              <w:rPr>
                <w:rFonts w:ascii="仿宋_GB2312" w:eastAsia="仿宋_GB2312" w:hAnsi="宋体"/>
                <w:sz w:val="28"/>
                <w:szCs w:val="28"/>
              </w:rPr>
            </w:pPr>
            <w:r>
              <w:rPr>
                <w:rFonts w:ascii="仿宋_GB2312" w:eastAsia="仿宋_GB2312" w:hAnsi="宋体" w:hint="eastAsia"/>
                <w:sz w:val="28"/>
                <w:szCs w:val="28"/>
              </w:rPr>
              <w:t>联</w:t>
            </w:r>
            <w:r>
              <w:rPr>
                <w:rFonts w:ascii="仿宋_GB2312" w:eastAsia="仿宋_GB2312" w:hAnsi="宋体" w:hint="eastAsia"/>
                <w:sz w:val="28"/>
                <w:szCs w:val="28"/>
              </w:rPr>
              <w:t xml:space="preserve">  </w:t>
            </w:r>
            <w:r>
              <w:rPr>
                <w:rFonts w:ascii="仿宋_GB2312" w:eastAsia="仿宋_GB2312" w:hAnsi="宋体" w:hint="eastAsia"/>
                <w:sz w:val="28"/>
                <w:szCs w:val="28"/>
              </w:rPr>
              <w:t>系</w:t>
            </w:r>
            <w:r>
              <w:rPr>
                <w:rFonts w:ascii="仿宋_GB2312" w:eastAsia="仿宋_GB2312" w:hAnsi="宋体" w:hint="eastAsia"/>
                <w:sz w:val="28"/>
                <w:szCs w:val="28"/>
              </w:rPr>
              <w:t xml:space="preserve">  </w:t>
            </w:r>
            <w:r>
              <w:rPr>
                <w:rFonts w:ascii="仿宋_GB2312" w:eastAsia="仿宋_GB2312" w:hAnsi="宋体" w:hint="eastAsia"/>
                <w:sz w:val="28"/>
                <w:szCs w:val="28"/>
              </w:rPr>
              <w:t>人：</w:t>
            </w:r>
            <w:r>
              <w:rPr>
                <w:rFonts w:ascii="仿宋_GB2312" w:eastAsia="仿宋_GB2312" w:hAnsi="宋体" w:hint="eastAsia"/>
                <w:sz w:val="28"/>
                <w:szCs w:val="28"/>
              </w:rPr>
              <w:t xml:space="preserve">                      </w:t>
            </w:r>
            <w:r>
              <w:rPr>
                <w:rFonts w:ascii="仿宋_GB2312" w:eastAsia="仿宋_GB2312" w:hAnsi="宋体" w:hint="eastAsia"/>
                <w:sz w:val="28"/>
                <w:szCs w:val="28"/>
              </w:rPr>
              <w:t>联系电话：</w:t>
            </w:r>
          </w:p>
        </w:tc>
      </w:tr>
    </w:tbl>
    <w:p w:rsidR="00636E62" w:rsidRDefault="00BB3CC5">
      <w:pPr>
        <w:tabs>
          <w:tab w:val="left" w:pos="735"/>
          <w:tab w:val="left" w:pos="1164"/>
        </w:tabs>
        <w:spacing w:before="240" w:line="360" w:lineRule="auto"/>
        <w:rPr>
          <w:rFonts w:ascii="仿宋_GB2312" w:eastAsia="仿宋_GB2312" w:hAnsi="宋体"/>
          <w:sz w:val="28"/>
          <w:szCs w:val="28"/>
        </w:rPr>
      </w:pPr>
      <w:r>
        <w:rPr>
          <w:rFonts w:ascii="仿宋_GB2312" w:eastAsia="仿宋_GB2312" w:hAnsi="宋体" w:hint="eastAsia"/>
          <w:sz w:val="28"/>
          <w:szCs w:val="28"/>
        </w:rPr>
        <w:t xml:space="preserve">4.6 </w:t>
      </w:r>
      <w:r>
        <w:rPr>
          <w:rFonts w:ascii="仿宋_GB2312" w:eastAsia="仿宋_GB2312" w:hAnsi="宋体" w:hint="eastAsia"/>
          <w:sz w:val="28"/>
          <w:szCs w:val="28"/>
        </w:rPr>
        <w:t>采购人不接受电报、电话、电传、传真等非约定形式响应。</w:t>
      </w:r>
    </w:p>
    <w:p w:rsidR="00636E62" w:rsidRDefault="00BB3CC5">
      <w:pPr>
        <w:widowControl/>
        <w:jc w:val="left"/>
        <w:rPr>
          <w:rFonts w:ascii="仿宋_GB2312" w:eastAsia="仿宋_GB2312"/>
          <w:bCs/>
          <w:sz w:val="28"/>
          <w:szCs w:val="28"/>
        </w:rPr>
      </w:pPr>
      <w:bookmarkStart w:id="75" w:name="_Toc130180842"/>
      <w:bookmarkStart w:id="76" w:name="_Toc238282338"/>
      <w:bookmarkStart w:id="77" w:name="_Toc130180843"/>
      <w:bookmarkStart w:id="78" w:name="_Toc130180924"/>
      <w:bookmarkStart w:id="79" w:name="_Toc130180738"/>
      <w:bookmarkStart w:id="80" w:name="_Toc130180923"/>
      <w:bookmarkStart w:id="81" w:name="_Toc238282339"/>
      <w:bookmarkStart w:id="82" w:name="_Toc130180737"/>
      <w:bookmarkEnd w:id="71"/>
      <w:bookmarkEnd w:id="72"/>
      <w:bookmarkEnd w:id="73"/>
      <w:bookmarkEnd w:id="74"/>
      <w:r>
        <w:rPr>
          <w:rFonts w:ascii="仿宋_GB2312" w:eastAsia="仿宋_GB2312"/>
          <w:bCs/>
          <w:sz w:val="28"/>
          <w:szCs w:val="28"/>
        </w:rPr>
        <w:br w:type="page"/>
      </w:r>
    </w:p>
    <w:p w:rsidR="00636E62" w:rsidRDefault="00BB3CC5">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3" w:name="_Toc35617582"/>
      <w:bookmarkStart w:id="84" w:name="_Toc533236393"/>
      <w:bookmarkStart w:id="85" w:name="_Toc42313167"/>
      <w:bookmarkStart w:id="86" w:name="_Toc41884701"/>
      <w:bookmarkStart w:id="87" w:name="_Toc41723931"/>
      <w:bookmarkEnd w:id="75"/>
      <w:bookmarkEnd w:id="76"/>
      <w:bookmarkEnd w:id="77"/>
      <w:bookmarkEnd w:id="78"/>
      <w:bookmarkEnd w:id="79"/>
      <w:bookmarkEnd w:id="80"/>
      <w:bookmarkEnd w:id="81"/>
      <w:bookmarkEnd w:id="82"/>
      <w:r>
        <w:rPr>
          <w:rFonts w:ascii="方正小标宋简体" w:eastAsia="方正小标宋简体" w:hAnsi="宋体" w:cs="Tahoma" w:hint="eastAsia"/>
          <w:b w:val="0"/>
          <w:spacing w:val="20"/>
          <w:sz w:val="36"/>
          <w:szCs w:val="32"/>
        </w:rPr>
        <w:lastRenderedPageBreak/>
        <w:t>第三章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采购人需求</w:t>
      </w:r>
      <w:bookmarkEnd w:id="83"/>
    </w:p>
    <w:p w:rsidR="00636E62" w:rsidRDefault="00BB3CC5">
      <w:pPr>
        <w:snapToGrid w:val="0"/>
        <w:spacing w:line="360" w:lineRule="auto"/>
        <w:outlineLvl w:val="1"/>
        <w:rPr>
          <w:rFonts w:ascii="仿宋_GB2312" w:eastAsia="仿宋_GB2312"/>
          <w:b/>
          <w:bCs/>
          <w:sz w:val="28"/>
          <w:szCs w:val="28"/>
        </w:rPr>
      </w:pPr>
      <w:bookmarkStart w:id="88" w:name="_Toc533776627"/>
      <w:bookmarkStart w:id="89" w:name="_Toc35617583"/>
      <w:r>
        <w:rPr>
          <w:rFonts w:ascii="仿宋_GB2312" w:eastAsia="仿宋_GB2312" w:hAnsi="宋体" w:hint="eastAsia"/>
          <w:b/>
          <w:sz w:val="32"/>
          <w:szCs w:val="28"/>
        </w:rPr>
        <w:t>1.</w:t>
      </w:r>
      <w:r>
        <w:rPr>
          <w:rFonts w:ascii="仿宋_GB2312" w:eastAsia="仿宋_GB2312" w:hAnsi="宋体" w:hint="eastAsia"/>
          <w:b/>
          <w:sz w:val="32"/>
          <w:szCs w:val="28"/>
        </w:rPr>
        <w:t>总体说明</w:t>
      </w:r>
      <w:bookmarkEnd w:id="88"/>
      <w:bookmarkEnd w:id="89"/>
    </w:p>
    <w:p w:rsidR="00636E62" w:rsidRDefault="00BB3CC5" w:rsidP="005F664C">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1.1</w:t>
      </w:r>
      <w:r>
        <w:rPr>
          <w:rFonts w:ascii="仿宋_GB2312" w:eastAsia="仿宋_GB2312" w:hAnsi="宋体" w:hint="eastAsia"/>
          <w:bCs/>
          <w:sz w:val="28"/>
          <w:szCs w:val="28"/>
        </w:rPr>
        <w:t>响应人须对同一采购项目以包组为单位的采购内容及服务进行整体响应，任何只对包组内其中一部分内容进行的响应都被视为无效响应。</w:t>
      </w:r>
    </w:p>
    <w:p w:rsidR="00636E62" w:rsidRDefault="00BB3CC5" w:rsidP="007D3B91">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1.2</w:t>
      </w:r>
      <w:r>
        <w:rPr>
          <w:rFonts w:ascii="仿宋_GB2312" w:eastAsia="仿宋_GB2312" w:hAnsi="宋体" w:hint="eastAsia"/>
          <w:bCs/>
          <w:sz w:val="28"/>
          <w:szCs w:val="28"/>
        </w:rPr>
        <w:t>响应人供应的货物符合国家食品安全标准，对于没有国家标准的应符合行业标准或企业标准，其中国家有强制性技术标准要求的产品，还应符合国家强制性技术标准，确保供应的货物安全、卫生。供应时提供供应物品的检测报告或产品合格证。</w:t>
      </w:r>
    </w:p>
    <w:p w:rsidR="00636E62" w:rsidRDefault="00BB3CC5" w:rsidP="007D3B91">
      <w:pPr>
        <w:spacing w:line="360" w:lineRule="auto"/>
        <w:ind w:left="549" w:hangingChars="196" w:hanging="549"/>
        <w:rPr>
          <w:rFonts w:ascii="仿宋_GB2312" w:eastAsia="仿宋_GB2312" w:hAnsi="宋体"/>
          <w:bCs/>
          <w:sz w:val="28"/>
          <w:szCs w:val="28"/>
        </w:rPr>
      </w:pPr>
      <w:r>
        <w:rPr>
          <w:rFonts w:ascii="仿宋_GB2312" w:eastAsia="仿宋_GB2312" w:hAnsi="宋体"/>
          <w:bCs/>
          <w:sz w:val="28"/>
          <w:szCs w:val="28"/>
        </w:rPr>
        <w:t xml:space="preserve">1.3 </w:t>
      </w:r>
      <w:r>
        <w:rPr>
          <w:rFonts w:ascii="仿宋_GB2312" w:eastAsia="仿宋_GB2312" w:hAnsi="宋体" w:hint="eastAsia"/>
          <w:bCs/>
          <w:sz w:val="28"/>
          <w:szCs w:val="28"/>
        </w:rPr>
        <w:t>响应人必须保证供应货物为优质、新鲜的货物，杜绝霉烂变质、劣质、</w:t>
      </w:r>
      <w:proofErr w:type="gramStart"/>
      <w:r>
        <w:rPr>
          <w:rFonts w:ascii="仿宋_GB2312" w:eastAsia="仿宋_GB2312" w:hAnsi="宋体" w:hint="eastAsia"/>
          <w:bCs/>
          <w:sz w:val="28"/>
          <w:szCs w:val="28"/>
        </w:rPr>
        <w:t>过期食材等</w:t>
      </w:r>
      <w:proofErr w:type="gramEnd"/>
      <w:r>
        <w:rPr>
          <w:rFonts w:ascii="仿宋_GB2312" w:eastAsia="仿宋_GB2312" w:hAnsi="宋体" w:hint="eastAsia"/>
          <w:bCs/>
          <w:sz w:val="28"/>
          <w:szCs w:val="28"/>
        </w:rPr>
        <w:t>，保证所供货物均符合《国家食品卫生标准》和行业标准。</w:t>
      </w:r>
    </w:p>
    <w:p w:rsidR="00636E62" w:rsidRDefault="00BB3CC5">
      <w:pPr>
        <w:snapToGrid w:val="0"/>
        <w:spacing w:before="480" w:line="360" w:lineRule="auto"/>
        <w:outlineLvl w:val="1"/>
        <w:rPr>
          <w:rFonts w:ascii="仿宋_GB2312" w:eastAsia="仿宋_GB2312" w:hAnsi="宋体"/>
          <w:b/>
          <w:sz w:val="32"/>
          <w:szCs w:val="28"/>
        </w:rPr>
      </w:pPr>
      <w:bookmarkStart w:id="90" w:name="_Toc533776628"/>
      <w:bookmarkStart w:id="91" w:name="_Toc35617584"/>
      <w:r>
        <w:rPr>
          <w:rFonts w:ascii="仿宋_GB2312" w:eastAsia="仿宋_GB2312" w:hAnsi="宋体" w:hint="eastAsia"/>
          <w:b/>
          <w:sz w:val="32"/>
          <w:szCs w:val="28"/>
        </w:rPr>
        <w:t>2.</w:t>
      </w:r>
      <w:bookmarkEnd w:id="90"/>
      <w:r>
        <w:rPr>
          <w:rFonts w:ascii="仿宋_GB2312" w:eastAsia="仿宋_GB2312" w:hAnsi="宋体" w:hint="eastAsia"/>
          <w:b/>
          <w:sz w:val="32"/>
          <w:szCs w:val="28"/>
        </w:rPr>
        <w:t>配餐指标</w:t>
      </w:r>
      <w:bookmarkEnd w:id="91"/>
    </w:p>
    <w:p w:rsidR="00636E62" w:rsidRDefault="00BB3CC5">
      <w:pPr>
        <w:spacing w:line="360" w:lineRule="auto"/>
        <w:outlineLvl w:val="2"/>
        <w:rPr>
          <w:rFonts w:ascii="仿宋_GB2312" w:eastAsia="仿宋_GB2312" w:hAnsi="宋体"/>
          <w:b/>
          <w:sz w:val="28"/>
          <w:szCs w:val="28"/>
        </w:rPr>
      </w:pPr>
      <w:bookmarkStart w:id="92" w:name="_Toc533776629"/>
      <w:bookmarkStart w:id="93" w:name="_Toc35617585"/>
      <w:r>
        <w:rPr>
          <w:rFonts w:ascii="仿宋_GB2312" w:eastAsia="仿宋_GB2312" w:hAnsi="宋体" w:hint="eastAsia"/>
          <w:b/>
          <w:bCs/>
          <w:sz w:val="28"/>
          <w:szCs w:val="28"/>
        </w:rPr>
        <w:t xml:space="preserve">2.1 </w:t>
      </w:r>
      <w:bookmarkEnd w:id="92"/>
      <w:r>
        <w:rPr>
          <w:rFonts w:ascii="仿宋_GB2312" w:eastAsia="仿宋_GB2312" w:hAnsi="宋体" w:hint="eastAsia"/>
          <w:b/>
          <w:bCs/>
          <w:sz w:val="28"/>
          <w:szCs w:val="28"/>
        </w:rPr>
        <w:t>配餐内</w:t>
      </w:r>
      <w:r>
        <w:rPr>
          <w:rFonts w:ascii="仿宋_GB2312" w:eastAsia="仿宋_GB2312" w:hAnsi="宋体" w:hint="eastAsia"/>
          <w:b/>
          <w:bCs/>
          <w:sz w:val="28"/>
          <w:szCs w:val="28"/>
        </w:rPr>
        <w:t>容</w:t>
      </w:r>
      <w:bookmarkEnd w:id="93"/>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413"/>
        <w:gridCol w:w="2127"/>
        <w:gridCol w:w="2554"/>
        <w:gridCol w:w="1273"/>
        <w:gridCol w:w="1133"/>
      </w:tblGrid>
      <w:tr w:rsidR="00636E62">
        <w:trPr>
          <w:trHeight w:val="399"/>
        </w:trPr>
        <w:tc>
          <w:tcPr>
            <w:tcW w:w="387" w:type="pct"/>
            <w:tcBorders>
              <w:top w:val="single" w:sz="12" w:space="0" w:color="auto"/>
              <w:left w:val="single" w:sz="12" w:space="0" w:color="auto"/>
              <w:bottom w:val="single" w:sz="4" w:space="0" w:color="000000"/>
              <w:right w:val="single" w:sz="4" w:space="0" w:color="000000"/>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序号</w:t>
            </w:r>
          </w:p>
        </w:tc>
        <w:tc>
          <w:tcPr>
            <w:tcW w:w="767" w:type="pct"/>
            <w:tcBorders>
              <w:top w:val="single" w:sz="12" w:space="0" w:color="auto"/>
              <w:left w:val="single" w:sz="4" w:space="0" w:color="000000"/>
              <w:bottom w:val="single" w:sz="4" w:space="0" w:color="000000"/>
              <w:right w:val="single" w:sz="4" w:space="0" w:color="000000"/>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货物名称</w:t>
            </w:r>
          </w:p>
        </w:tc>
        <w:tc>
          <w:tcPr>
            <w:tcW w:w="1154" w:type="pct"/>
            <w:tcBorders>
              <w:top w:val="single" w:sz="12" w:space="0" w:color="auto"/>
              <w:left w:val="single" w:sz="4" w:space="0" w:color="000000"/>
              <w:bottom w:val="single" w:sz="4" w:space="0" w:color="auto"/>
              <w:right w:val="single" w:sz="4" w:space="0" w:color="000000"/>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数量</w:t>
            </w:r>
          </w:p>
        </w:tc>
        <w:tc>
          <w:tcPr>
            <w:tcW w:w="1386" w:type="pct"/>
            <w:tcBorders>
              <w:top w:val="single" w:sz="12" w:space="0" w:color="auto"/>
              <w:left w:val="single" w:sz="4" w:space="0" w:color="000000"/>
              <w:bottom w:val="single" w:sz="4" w:space="0" w:color="auto"/>
              <w:right w:val="single" w:sz="4"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交货时间</w:t>
            </w:r>
          </w:p>
        </w:tc>
        <w:tc>
          <w:tcPr>
            <w:tcW w:w="691" w:type="pct"/>
            <w:tcBorders>
              <w:top w:val="single" w:sz="12" w:space="0" w:color="auto"/>
              <w:left w:val="single" w:sz="4" w:space="0" w:color="000000"/>
              <w:bottom w:val="single" w:sz="4" w:space="0" w:color="auto"/>
              <w:right w:val="single" w:sz="4" w:space="0" w:color="000000"/>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最高限价</w:t>
            </w:r>
          </w:p>
        </w:tc>
        <w:tc>
          <w:tcPr>
            <w:tcW w:w="615" w:type="pct"/>
            <w:tcBorders>
              <w:top w:val="single" w:sz="12" w:space="0" w:color="auto"/>
              <w:left w:val="single" w:sz="4" w:space="0" w:color="000000"/>
              <w:bottom w:val="single" w:sz="4" w:space="0" w:color="auto"/>
              <w:right w:val="single" w:sz="12"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备注</w:t>
            </w:r>
          </w:p>
        </w:tc>
      </w:tr>
      <w:tr w:rsidR="00636E62">
        <w:trPr>
          <w:trHeight w:val="422"/>
        </w:trPr>
        <w:tc>
          <w:tcPr>
            <w:tcW w:w="387" w:type="pct"/>
            <w:tcBorders>
              <w:top w:val="single" w:sz="4" w:space="0" w:color="000000"/>
              <w:left w:val="single" w:sz="12" w:space="0" w:color="auto"/>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w:t>
            </w:r>
          </w:p>
        </w:tc>
        <w:tc>
          <w:tcPr>
            <w:tcW w:w="767" w:type="pct"/>
            <w:tcBorders>
              <w:top w:val="single" w:sz="4" w:space="0" w:color="000000"/>
              <w:left w:val="single" w:sz="4" w:space="0" w:color="000000"/>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早餐</w:t>
            </w:r>
          </w:p>
        </w:tc>
        <w:tc>
          <w:tcPr>
            <w:tcW w:w="1154" w:type="pct"/>
            <w:tcBorders>
              <w:top w:val="single" w:sz="4" w:space="0" w:color="000000"/>
              <w:left w:val="single" w:sz="4" w:space="0" w:color="000000"/>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4" w:space="0" w:color="000000"/>
              <w:right w:val="single" w:sz="4" w:space="0" w:color="auto"/>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w:t>
            </w:r>
            <w:r>
              <w:rPr>
                <w:rFonts w:ascii="仿宋_GB2312" w:eastAsia="仿宋_GB2312" w:hAnsi="宋体" w:hint="eastAsia"/>
                <w:color w:val="000000"/>
                <w:sz w:val="24"/>
                <w:szCs w:val="28"/>
              </w:rPr>
              <w:t>8:0</w:t>
            </w:r>
            <w:r>
              <w:rPr>
                <w:rFonts w:ascii="仿宋_GB2312" w:eastAsia="仿宋_GB2312" w:hAnsi="宋体"/>
                <w:color w:val="000000"/>
                <w:sz w:val="24"/>
                <w:szCs w:val="28"/>
              </w:rPr>
              <w:t>0</w:t>
            </w:r>
            <w:r>
              <w:rPr>
                <w:rFonts w:ascii="仿宋_GB2312" w:eastAsia="仿宋_GB2312" w:hAnsi="宋体" w:hint="eastAsia"/>
                <w:color w:val="000000"/>
                <w:sz w:val="24"/>
                <w:szCs w:val="28"/>
              </w:rPr>
              <w:t>前送达</w:t>
            </w:r>
          </w:p>
        </w:tc>
        <w:tc>
          <w:tcPr>
            <w:tcW w:w="691" w:type="pct"/>
            <w:tcBorders>
              <w:top w:val="single" w:sz="4" w:space="0" w:color="000000"/>
              <w:left w:val="single" w:sz="4" w:space="0" w:color="000000"/>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13</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4" w:space="0" w:color="000000"/>
              <w:right w:val="single" w:sz="12" w:space="0" w:color="auto"/>
            </w:tcBorders>
            <w:vAlign w:val="center"/>
          </w:tcPr>
          <w:p w:rsidR="00636E62" w:rsidRDefault="00636E62">
            <w:pPr>
              <w:snapToGrid w:val="0"/>
              <w:jc w:val="center"/>
              <w:rPr>
                <w:rFonts w:ascii="仿宋_GB2312" w:eastAsia="仿宋_GB2312" w:hAnsi="宋体"/>
                <w:color w:val="000000"/>
                <w:sz w:val="24"/>
                <w:szCs w:val="28"/>
              </w:rPr>
            </w:pPr>
          </w:p>
        </w:tc>
      </w:tr>
      <w:tr w:rsidR="00636E62">
        <w:trPr>
          <w:trHeight w:val="475"/>
        </w:trPr>
        <w:tc>
          <w:tcPr>
            <w:tcW w:w="387" w:type="pct"/>
            <w:tcBorders>
              <w:top w:val="single" w:sz="4" w:space="0" w:color="000000"/>
              <w:left w:val="single" w:sz="12" w:space="0" w:color="auto"/>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w:t>
            </w:r>
          </w:p>
        </w:tc>
        <w:tc>
          <w:tcPr>
            <w:tcW w:w="767" w:type="pct"/>
            <w:tcBorders>
              <w:top w:val="single" w:sz="4" w:space="0" w:color="000000"/>
              <w:left w:val="single" w:sz="4" w:space="0" w:color="000000"/>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午餐</w:t>
            </w:r>
          </w:p>
        </w:tc>
        <w:tc>
          <w:tcPr>
            <w:tcW w:w="1154" w:type="pct"/>
            <w:tcBorders>
              <w:top w:val="single" w:sz="4" w:space="0" w:color="000000"/>
              <w:left w:val="single" w:sz="4" w:space="0" w:color="000000"/>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4" w:space="0" w:color="000000"/>
              <w:right w:val="single" w:sz="4" w:space="0" w:color="auto"/>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w:t>
            </w:r>
            <w:r>
              <w:rPr>
                <w:rFonts w:ascii="仿宋_GB2312" w:eastAsia="仿宋_GB2312" w:hAnsi="宋体"/>
                <w:color w:val="000000"/>
                <w:sz w:val="24"/>
                <w:szCs w:val="28"/>
              </w:rPr>
              <w:t>12</w:t>
            </w:r>
            <w:r>
              <w:rPr>
                <w:rFonts w:ascii="仿宋_GB2312" w:eastAsia="仿宋_GB2312" w:hAnsi="宋体" w:hint="eastAsia"/>
                <w:color w:val="000000"/>
                <w:sz w:val="24"/>
                <w:szCs w:val="28"/>
              </w:rPr>
              <w:t>:00</w:t>
            </w:r>
            <w:r>
              <w:rPr>
                <w:rFonts w:ascii="仿宋_GB2312" w:eastAsia="仿宋_GB2312" w:hAnsi="宋体" w:hint="eastAsia"/>
                <w:color w:val="000000"/>
                <w:sz w:val="24"/>
                <w:szCs w:val="28"/>
              </w:rPr>
              <w:t>前送达</w:t>
            </w:r>
          </w:p>
        </w:tc>
        <w:tc>
          <w:tcPr>
            <w:tcW w:w="691" w:type="pct"/>
            <w:tcBorders>
              <w:top w:val="single" w:sz="4" w:space="0" w:color="000000"/>
              <w:left w:val="single" w:sz="4" w:space="0" w:color="000000"/>
              <w:bottom w:val="single" w:sz="4" w:space="0" w:color="000000"/>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24</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4" w:space="0" w:color="000000"/>
              <w:right w:val="single" w:sz="12" w:space="0" w:color="auto"/>
            </w:tcBorders>
            <w:vAlign w:val="center"/>
          </w:tcPr>
          <w:p w:rsidR="00636E62" w:rsidRDefault="00636E62">
            <w:pPr>
              <w:snapToGrid w:val="0"/>
              <w:jc w:val="center"/>
              <w:rPr>
                <w:rFonts w:ascii="仿宋_GB2312" w:eastAsia="仿宋_GB2312" w:hAnsi="宋体"/>
                <w:color w:val="000000"/>
                <w:sz w:val="24"/>
                <w:szCs w:val="28"/>
              </w:rPr>
            </w:pPr>
          </w:p>
        </w:tc>
      </w:tr>
      <w:tr w:rsidR="00636E62">
        <w:trPr>
          <w:trHeight w:val="374"/>
        </w:trPr>
        <w:tc>
          <w:tcPr>
            <w:tcW w:w="387" w:type="pct"/>
            <w:tcBorders>
              <w:top w:val="single" w:sz="4" w:space="0" w:color="000000"/>
              <w:left w:val="single" w:sz="12" w:space="0" w:color="auto"/>
              <w:bottom w:val="single" w:sz="12" w:space="0" w:color="auto"/>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3</w:t>
            </w:r>
          </w:p>
        </w:tc>
        <w:tc>
          <w:tcPr>
            <w:tcW w:w="767" w:type="pct"/>
            <w:tcBorders>
              <w:top w:val="single" w:sz="4" w:space="0" w:color="000000"/>
              <w:left w:val="single" w:sz="4" w:space="0" w:color="000000"/>
              <w:bottom w:val="single" w:sz="12" w:space="0" w:color="auto"/>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晚餐</w:t>
            </w:r>
          </w:p>
        </w:tc>
        <w:tc>
          <w:tcPr>
            <w:tcW w:w="1154" w:type="pct"/>
            <w:tcBorders>
              <w:top w:val="single" w:sz="4" w:space="0" w:color="000000"/>
              <w:left w:val="single" w:sz="4" w:space="0" w:color="000000"/>
              <w:bottom w:val="single" w:sz="12" w:space="0" w:color="auto"/>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12" w:space="0" w:color="auto"/>
              <w:right w:val="single" w:sz="4" w:space="0" w:color="auto"/>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w:t>
            </w:r>
            <w:r>
              <w:rPr>
                <w:rFonts w:ascii="仿宋_GB2312" w:eastAsia="仿宋_GB2312" w:hAnsi="宋体"/>
                <w:color w:val="000000"/>
                <w:sz w:val="24"/>
                <w:szCs w:val="28"/>
              </w:rPr>
              <w:t>18</w:t>
            </w:r>
            <w:r>
              <w:rPr>
                <w:rFonts w:ascii="仿宋_GB2312" w:eastAsia="仿宋_GB2312" w:hAnsi="宋体" w:hint="eastAsia"/>
                <w:color w:val="000000"/>
                <w:sz w:val="24"/>
                <w:szCs w:val="28"/>
              </w:rPr>
              <w:t>:</w:t>
            </w:r>
            <w:r>
              <w:rPr>
                <w:rFonts w:ascii="仿宋_GB2312" w:eastAsia="仿宋_GB2312" w:hAnsi="宋体"/>
                <w:color w:val="000000"/>
                <w:sz w:val="24"/>
                <w:szCs w:val="28"/>
              </w:rPr>
              <w:t>3</w:t>
            </w:r>
            <w:r>
              <w:rPr>
                <w:rFonts w:ascii="仿宋_GB2312" w:eastAsia="仿宋_GB2312" w:hAnsi="宋体" w:hint="eastAsia"/>
                <w:color w:val="000000"/>
                <w:sz w:val="24"/>
                <w:szCs w:val="28"/>
              </w:rPr>
              <w:t>0</w:t>
            </w:r>
            <w:r>
              <w:rPr>
                <w:rFonts w:ascii="仿宋_GB2312" w:eastAsia="仿宋_GB2312" w:hAnsi="宋体" w:hint="eastAsia"/>
                <w:color w:val="000000"/>
                <w:sz w:val="24"/>
                <w:szCs w:val="28"/>
              </w:rPr>
              <w:t>前送达</w:t>
            </w:r>
          </w:p>
        </w:tc>
        <w:tc>
          <w:tcPr>
            <w:tcW w:w="691" w:type="pct"/>
            <w:tcBorders>
              <w:top w:val="single" w:sz="4" w:space="0" w:color="000000"/>
              <w:left w:val="single" w:sz="4" w:space="0" w:color="000000"/>
              <w:bottom w:val="single" w:sz="12" w:space="0" w:color="auto"/>
              <w:right w:val="single" w:sz="4" w:space="0" w:color="000000"/>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24</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12" w:space="0" w:color="auto"/>
              <w:right w:val="single" w:sz="12" w:space="0" w:color="auto"/>
            </w:tcBorders>
            <w:vAlign w:val="center"/>
          </w:tcPr>
          <w:p w:rsidR="00636E62" w:rsidRDefault="00BB3CC5">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如必要</w:t>
            </w:r>
          </w:p>
        </w:tc>
      </w:tr>
    </w:tbl>
    <w:p w:rsidR="00636E62" w:rsidRDefault="00BB3CC5">
      <w:pPr>
        <w:spacing w:line="360" w:lineRule="auto"/>
        <w:rPr>
          <w:rFonts w:ascii="仿宋_GB2312" w:eastAsia="仿宋_GB2312" w:hAnsi="宋体"/>
          <w:sz w:val="28"/>
          <w:szCs w:val="28"/>
        </w:rPr>
      </w:pPr>
      <w:r>
        <w:rPr>
          <w:rFonts w:ascii="仿宋_GB2312" w:eastAsia="仿宋_GB2312" w:hAnsi="宋体" w:hint="eastAsia"/>
          <w:sz w:val="28"/>
          <w:szCs w:val="28"/>
        </w:rPr>
        <w:t>说明：以上交货时间具体可在运作时再协商。</w:t>
      </w:r>
    </w:p>
    <w:p w:rsidR="00636E62" w:rsidRDefault="00BB3CC5">
      <w:pPr>
        <w:spacing w:line="360" w:lineRule="auto"/>
        <w:outlineLvl w:val="2"/>
        <w:rPr>
          <w:rFonts w:ascii="仿宋_GB2312" w:eastAsia="仿宋_GB2312" w:hAnsi="宋体"/>
          <w:b/>
          <w:bCs/>
          <w:sz w:val="28"/>
          <w:szCs w:val="28"/>
        </w:rPr>
      </w:pPr>
      <w:bookmarkStart w:id="94" w:name="_Toc35617586"/>
      <w:r>
        <w:rPr>
          <w:rFonts w:ascii="仿宋_GB2312" w:eastAsia="仿宋_GB2312" w:hAnsi="宋体"/>
          <w:b/>
          <w:bCs/>
          <w:sz w:val="28"/>
          <w:szCs w:val="28"/>
        </w:rPr>
        <w:t xml:space="preserve">2.2 </w:t>
      </w:r>
      <w:r>
        <w:rPr>
          <w:rFonts w:ascii="仿宋_GB2312" w:eastAsia="仿宋_GB2312" w:hAnsi="宋体" w:hint="eastAsia"/>
          <w:b/>
          <w:bCs/>
          <w:sz w:val="28"/>
          <w:szCs w:val="28"/>
        </w:rPr>
        <w:t>配餐要求</w:t>
      </w:r>
      <w:bookmarkEnd w:id="94"/>
    </w:p>
    <w:p w:rsidR="00636E62" w:rsidRDefault="00BB3CC5">
      <w:pPr>
        <w:spacing w:line="360" w:lineRule="auto"/>
        <w:rPr>
          <w:rFonts w:ascii="仿宋_GB2312" w:eastAsia="仿宋_GB2312" w:hAnsi="宋体"/>
          <w:sz w:val="28"/>
          <w:szCs w:val="28"/>
        </w:rPr>
      </w:pPr>
      <w:r>
        <w:rPr>
          <w:rFonts w:ascii="仿宋_GB2312" w:eastAsia="仿宋_GB2312" w:hAnsi="宋体"/>
          <w:sz w:val="28"/>
          <w:szCs w:val="28"/>
        </w:rPr>
        <w:t xml:space="preserve">2.2.1 </w:t>
      </w:r>
      <w:r>
        <w:rPr>
          <w:rFonts w:ascii="仿宋_GB2312" w:eastAsia="仿宋_GB2312" w:hAnsi="宋体" w:hint="eastAsia"/>
          <w:sz w:val="28"/>
          <w:szCs w:val="28"/>
        </w:rPr>
        <w:t>早餐</w:t>
      </w:r>
    </w:p>
    <w:p w:rsidR="00636E62" w:rsidRDefault="00BB3CC5">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a. </w:t>
      </w:r>
      <w:r>
        <w:rPr>
          <w:rFonts w:ascii="仿宋_GB2312" w:eastAsia="仿宋_GB2312" w:hAnsi="宋体" w:cs="宋体" w:hint="eastAsia"/>
          <w:bCs/>
          <w:kern w:val="0"/>
          <w:sz w:val="28"/>
          <w:szCs w:val="28"/>
        </w:rPr>
        <w:t>配送当天主食种类不低于</w:t>
      </w:r>
      <w:r>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种，如包子、面包、饼、炒面、汤粉、米线、馄饨等；</w:t>
      </w:r>
    </w:p>
    <w:p w:rsidR="00636E62" w:rsidRDefault="00BB3CC5">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b. </w:t>
      </w:r>
      <w:r>
        <w:rPr>
          <w:rFonts w:ascii="仿宋_GB2312" w:eastAsia="仿宋_GB2312" w:hAnsi="宋体" w:cs="宋体" w:hint="eastAsia"/>
          <w:bCs/>
          <w:kern w:val="0"/>
          <w:sz w:val="28"/>
          <w:szCs w:val="28"/>
        </w:rPr>
        <w:t>配送当天须提供一种流食（如豆浆、粥、牛奶等），若主食为带汤类可不配送流食；</w:t>
      </w:r>
    </w:p>
    <w:p w:rsidR="00636E62" w:rsidRDefault="00BB3CC5">
      <w:pPr>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c. </w:t>
      </w:r>
      <w:r>
        <w:rPr>
          <w:rFonts w:ascii="仿宋_GB2312" w:eastAsia="仿宋_GB2312" w:hAnsi="宋体" w:cs="宋体" w:hint="eastAsia"/>
          <w:bCs/>
          <w:kern w:val="0"/>
          <w:sz w:val="28"/>
          <w:szCs w:val="28"/>
        </w:rPr>
        <w:t>配送当天须提供一种鸡蛋（水煮、煎炸等均可）；</w:t>
      </w:r>
    </w:p>
    <w:p w:rsidR="00636E62" w:rsidRDefault="00BB3CC5">
      <w:pPr>
        <w:spacing w:line="360" w:lineRule="auto"/>
        <w:rPr>
          <w:rFonts w:ascii="仿宋_GB2312" w:eastAsia="仿宋_GB2312" w:hAnsi="宋体"/>
          <w:sz w:val="28"/>
          <w:szCs w:val="28"/>
        </w:rPr>
      </w:pPr>
      <w:r>
        <w:rPr>
          <w:rFonts w:ascii="仿宋_GB2312" w:eastAsia="仿宋_GB2312" w:hAnsi="宋体"/>
          <w:sz w:val="28"/>
          <w:szCs w:val="28"/>
        </w:rPr>
        <w:t xml:space="preserve">2.2.2 </w:t>
      </w:r>
      <w:r>
        <w:rPr>
          <w:rFonts w:ascii="仿宋_GB2312" w:eastAsia="仿宋_GB2312" w:hAnsi="宋体" w:hint="eastAsia"/>
          <w:sz w:val="28"/>
          <w:szCs w:val="28"/>
        </w:rPr>
        <w:t>午</w:t>
      </w:r>
      <w:r>
        <w:rPr>
          <w:rFonts w:ascii="仿宋_GB2312" w:eastAsia="仿宋_GB2312" w:hAnsi="宋体"/>
          <w:sz w:val="28"/>
          <w:szCs w:val="28"/>
        </w:rPr>
        <w:t>/</w:t>
      </w:r>
      <w:r>
        <w:rPr>
          <w:rFonts w:ascii="仿宋_GB2312" w:eastAsia="仿宋_GB2312" w:hAnsi="宋体"/>
          <w:sz w:val="28"/>
          <w:szCs w:val="28"/>
        </w:rPr>
        <w:t>晚餐</w:t>
      </w:r>
    </w:p>
    <w:p w:rsidR="00636E62" w:rsidRDefault="00BB3CC5">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a. </w:t>
      </w:r>
      <w:r>
        <w:rPr>
          <w:rFonts w:ascii="仿宋_GB2312" w:eastAsia="仿宋_GB2312" w:hAnsi="宋体" w:cs="宋体" w:hint="eastAsia"/>
          <w:bCs/>
          <w:kern w:val="0"/>
          <w:sz w:val="28"/>
          <w:szCs w:val="28"/>
        </w:rPr>
        <w:t>配送当天配送种类须包含大荤、小荤、素菜、例汤，另需配送水果或</w:t>
      </w:r>
      <w:r>
        <w:rPr>
          <w:rFonts w:ascii="仿宋_GB2312" w:eastAsia="仿宋_GB2312" w:hAnsi="宋体" w:cs="宋体" w:hint="eastAsia"/>
          <w:bCs/>
          <w:kern w:val="0"/>
          <w:sz w:val="28"/>
          <w:szCs w:val="28"/>
        </w:rPr>
        <w:lastRenderedPageBreak/>
        <w:t>饮品；</w:t>
      </w:r>
    </w:p>
    <w:p w:rsidR="00636E62" w:rsidRDefault="00BB3CC5">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b. </w:t>
      </w:r>
      <w:r>
        <w:rPr>
          <w:rFonts w:ascii="仿宋_GB2312" w:eastAsia="仿宋_GB2312" w:hAnsi="宋体" w:cs="宋体" w:hint="eastAsia"/>
          <w:bCs/>
          <w:kern w:val="0"/>
          <w:sz w:val="28"/>
          <w:szCs w:val="28"/>
        </w:rPr>
        <w:t>配送当天大小荤菜不得同时加辣，口味偏清淡少油；</w:t>
      </w:r>
    </w:p>
    <w:p w:rsidR="00636E62" w:rsidRDefault="00BB3CC5">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c</w:t>
      </w:r>
      <w:r>
        <w:rPr>
          <w:rFonts w:ascii="仿宋_GB2312" w:eastAsia="仿宋_GB2312" w:hAnsi="宋体" w:cs="宋体"/>
          <w:bCs/>
          <w:kern w:val="0"/>
          <w:sz w:val="28"/>
          <w:szCs w:val="28"/>
        </w:rPr>
        <w:t xml:space="preserve">. </w:t>
      </w:r>
      <w:r>
        <w:rPr>
          <w:rFonts w:ascii="仿宋_GB2312" w:eastAsia="仿宋_GB2312" w:hAnsi="宋体" w:cs="宋体" w:hint="eastAsia"/>
          <w:bCs/>
          <w:kern w:val="0"/>
          <w:sz w:val="28"/>
          <w:szCs w:val="28"/>
        </w:rPr>
        <w:t>配送当天的菜品不可出现重复食材；</w:t>
      </w:r>
    </w:p>
    <w:p w:rsidR="00636E62" w:rsidRDefault="00BB3CC5">
      <w:pPr>
        <w:spacing w:line="360" w:lineRule="auto"/>
        <w:rPr>
          <w:rFonts w:ascii="仿宋_GB2312" w:eastAsia="仿宋_GB2312" w:hAnsi="宋体"/>
          <w:sz w:val="28"/>
          <w:szCs w:val="28"/>
        </w:rPr>
      </w:pPr>
      <w:r>
        <w:rPr>
          <w:rFonts w:ascii="仿宋_GB2312" w:eastAsia="仿宋_GB2312" w:hAnsi="宋体"/>
          <w:sz w:val="28"/>
          <w:szCs w:val="28"/>
        </w:rPr>
        <w:t xml:space="preserve">2.2.3 </w:t>
      </w:r>
      <w:r>
        <w:rPr>
          <w:rFonts w:ascii="仿宋_GB2312" w:eastAsia="仿宋_GB2312" w:hAnsi="宋体" w:hint="eastAsia"/>
          <w:sz w:val="28"/>
          <w:szCs w:val="28"/>
        </w:rPr>
        <w:t>菜单</w:t>
      </w:r>
    </w:p>
    <w:p w:rsidR="00636E62" w:rsidRDefault="00BB3CC5">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每周提供菜单，一周内菜品、例汤、水果和饮品均不可重复。</w:t>
      </w:r>
    </w:p>
    <w:p w:rsidR="00636E62" w:rsidRDefault="00BB3CC5">
      <w:pPr>
        <w:spacing w:line="360" w:lineRule="auto"/>
        <w:rPr>
          <w:rFonts w:ascii="仿宋_GB2312" w:eastAsia="仿宋_GB2312" w:hAnsi="宋体"/>
          <w:sz w:val="28"/>
          <w:szCs w:val="28"/>
        </w:rPr>
      </w:pPr>
      <w:r>
        <w:rPr>
          <w:rFonts w:ascii="仿宋_GB2312" w:eastAsia="仿宋_GB2312" w:hAnsi="宋体"/>
          <w:sz w:val="28"/>
          <w:szCs w:val="28"/>
        </w:rPr>
        <w:t xml:space="preserve">2.2.4 </w:t>
      </w:r>
      <w:r>
        <w:rPr>
          <w:rFonts w:ascii="仿宋_GB2312" w:eastAsia="仿宋_GB2312" w:hAnsi="宋体" w:hint="eastAsia"/>
          <w:sz w:val="28"/>
          <w:szCs w:val="28"/>
        </w:rPr>
        <w:t>送货单</w:t>
      </w:r>
    </w:p>
    <w:p w:rsidR="00636E62" w:rsidRDefault="00BB3CC5">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送货单一式两联，采购人收货人验收餐具、餐品品种、数量、质量后，供应商送货员确认无误后，双方在送货单上签字确认，其中</w:t>
      </w:r>
      <w:proofErr w:type="gramStart"/>
      <w:r>
        <w:rPr>
          <w:rFonts w:ascii="仿宋_GB2312" w:eastAsia="仿宋_GB2312" w:hAnsi="宋体" w:cs="宋体" w:hint="eastAsia"/>
          <w:bCs/>
          <w:kern w:val="0"/>
          <w:sz w:val="28"/>
          <w:szCs w:val="28"/>
        </w:rPr>
        <w:t>一</w:t>
      </w:r>
      <w:proofErr w:type="gramEnd"/>
      <w:r>
        <w:rPr>
          <w:rFonts w:ascii="仿宋_GB2312" w:eastAsia="仿宋_GB2312" w:hAnsi="宋体" w:cs="宋体" w:hint="eastAsia"/>
          <w:bCs/>
          <w:kern w:val="0"/>
          <w:sz w:val="28"/>
          <w:szCs w:val="28"/>
        </w:rPr>
        <w:t>联交给采购人留存。</w:t>
      </w:r>
    </w:p>
    <w:p w:rsidR="00636E62" w:rsidRDefault="00BB3CC5">
      <w:pPr>
        <w:snapToGrid w:val="0"/>
        <w:spacing w:before="480" w:line="360" w:lineRule="auto"/>
        <w:outlineLvl w:val="1"/>
        <w:rPr>
          <w:rFonts w:ascii="仿宋_GB2312" w:eastAsia="仿宋_GB2312" w:hAnsi="宋体"/>
          <w:b/>
          <w:sz w:val="32"/>
          <w:szCs w:val="28"/>
        </w:rPr>
      </w:pPr>
      <w:bookmarkStart w:id="95" w:name="_Toc35617587"/>
      <w:r>
        <w:rPr>
          <w:rFonts w:ascii="仿宋_GB2312" w:eastAsia="仿宋_GB2312" w:hAnsi="宋体"/>
          <w:b/>
          <w:sz w:val="32"/>
          <w:szCs w:val="28"/>
        </w:rPr>
        <w:t>3.</w:t>
      </w:r>
      <w:r>
        <w:rPr>
          <w:rFonts w:ascii="仿宋_GB2312" w:eastAsia="仿宋_GB2312" w:hAnsi="宋体" w:hint="eastAsia"/>
          <w:b/>
          <w:sz w:val="32"/>
          <w:szCs w:val="28"/>
        </w:rPr>
        <w:t>供应保证</w:t>
      </w:r>
      <w:bookmarkEnd w:id="95"/>
    </w:p>
    <w:p w:rsidR="00636E62" w:rsidRDefault="00BB3CC5" w:rsidP="005F664C">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3.1 </w:t>
      </w:r>
      <w:r>
        <w:rPr>
          <w:rFonts w:ascii="仿宋_GB2312" w:eastAsia="仿宋_GB2312" w:hAnsi="宋体" w:cs="宋体" w:hint="eastAsia"/>
          <w:bCs/>
          <w:color w:val="000000"/>
          <w:kern w:val="0"/>
          <w:sz w:val="28"/>
          <w:szCs w:val="28"/>
        </w:rPr>
        <w:t>服务配套设施完善，能提供安全卫生的餐具；</w:t>
      </w:r>
    </w:p>
    <w:p w:rsidR="00636E62" w:rsidRDefault="00BB3CC5" w:rsidP="007D3B9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3.2 </w:t>
      </w:r>
      <w:r>
        <w:rPr>
          <w:rFonts w:ascii="仿宋_GB2312" w:eastAsia="仿宋_GB2312" w:hAnsi="宋体" w:cs="宋体" w:hint="eastAsia"/>
          <w:bCs/>
          <w:color w:val="000000"/>
          <w:kern w:val="0"/>
          <w:sz w:val="28"/>
          <w:szCs w:val="28"/>
        </w:rPr>
        <w:t>具有相对固定的送货服务人员及运输能力；</w:t>
      </w:r>
    </w:p>
    <w:p w:rsidR="00636E62" w:rsidRDefault="00BB3CC5">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3.3 </w:t>
      </w:r>
      <w:r>
        <w:rPr>
          <w:rFonts w:ascii="仿宋_GB2312" w:eastAsia="仿宋_GB2312" w:hAnsi="宋体" w:cs="宋体" w:hint="eastAsia"/>
          <w:bCs/>
          <w:color w:val="000000"/>
          <w:kern w:val="0"/>
          <w:sz w:val="28"/>
          <w:szCs w:val="28"/>
        </w:rPr>
        <w:t>所供货物符合国家食品卫生安全管理相关条例规定，并愿意接受相关质检单位的商品质量检测；</w:t>
      </w:r>
    </w:p>
    <w:p w:rsidR="00636E62" w:rsidRDefault="00BB3CC5">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3.4 </w:t>
      </w:r>
      <w:r>
        <w:rPr>
          <w:rFonts w:ascii="仿宋_GB2312" w:eastAsia="仿宋_GB2312" w:hAnsi="宋体" w:cs="宋体" w:hint="eastAsia"/>
          <w:bCs/>
          <w:color w:val="000000"/>
          <w:kern w:val="0"/>
          <w:sz w:val="28"/>
          <w:szCs w:val="28"/>
        </w:rPr>
        <w:t>整个运输过程应科学合理，运输必须采用符合卫生要求的外包装和运载工具，并且要保持清洁和定期消毒，车厢内无不良气味、异味。</w:t>
      </w:r>
    </w:p>
    <w:p w:rsidR="00636E62" w:rsidRDefault="00BB3CC5">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3.5</w:t>
      </w:r>
      <w:r>
        <w:rPr>
          <w:rFonts w:ascii="仿宋_GB2312" w:eastAsia="仿宋_GB2312" w:hAnsi="宋体" w:cs="宋体" w:hint="eastAsia"/>
          <w:bCs/>
          <w:color w:val="000000"/>
          <w:kern w:val="0"/>
          <w:sz w:val="28"/>
          <w:szCs w:val="28"/>
        </w:rPr>
        <w:t xml:space="preserve"> </w:t>
      </w:r>
      <w:r>
        <w:rPr>
          <w:rFonts w:ascii="仿宋_GB2312" w:eastAsia="仿宋_GB2312" w:hAnsi="宋体" w:cs="宋体" w:hint="eastAsia"/>
          <w:bCs/>
          <w:color w:val="000000"/>
          <w:kern w:val="0"/>
          <w:sz w:val="28"/>
          <w:szCs w:val="28"/>
        </w:rPr>
        <w:t>采购方应提前</w:t>
      </w:r>
      <w:r>
        <w:rPr>
          <w:rFonts w:ascii="仿宋_GB2312" w:eastAsia="仿宋_GB2312" w:hAnsi="宋体" w:cs="宋体"/>
          <w:bCs/>
          <w:color w:val="000000"/>
          <w:kern w:val="0"/>
          <w:sz w:val="28"/>
          <w:szCs w:val="28"/>
        </w:rPr>
        <w:t xml:space="preserve"> 1 </w:t>
      </w:r>
      <w:r>
        <w:rPr>
          <w:rFonts w:ascii="仿宋_GB2312" w:eastAsia="仿宋_GB2312" w:hAnsi="宋体" w:cs="宋体" w:hint="eastAsia"/>
          <w:bCs/>
          <w:color w:val="000000"/>
          <w:kern w:val="0"/>
          <w:sz w:val="28"/>
          <w:szCs w:val="28"/>
        </w:rPr>
        <w:t>天通过传真或电话等通讯方式向供应商发出用餐数量、送货时间及特殊要求的订单，供应方接到订单后，应按规定时间及时送货。</w:t>
      </w:r>
    </w:p>
    <w:p w:rsidR="00636E62" w:rsidRDefault="00BB3CC5">
      <w:pPr>
        <w:snapToGrid w:val="0"/>
        <w:spacing w:before="240" w:line="360" w:lineRule="auto"/>
        <w:outlineLvl w:val="1"/>
        <w:rPr>
          <w:rFonts w:ascii="仿宋_GB2312" w:eastAsia="仿宋_GB2312" w:hAnsi="宋体"/>
          <w:b/>
          <w:sz w:val="32"/>
          <w:szCs w:val="28"/>
        </w:rPr>
      </w:pPr>
      <w:bookmarkStart w:id="96" w:name="_Toc35617588"/>
      <w:bookmarkStart w:id="97" w:name="_Toc533776635"/>
      <w:r>
        <w:rPr>
          <w:rFonts w:ascii="仿宋_GB2312" w:eastAsia="仿宋_GB2312" w:hAnsi="宋体" w:hint="eastAsia"/>
          <w:b/>
          <w:sz w:val="32"/>
          <w:szCs w:val="28"/>
        </w:rPr>
        <w:t>4.</w:t>
      </w:r>
      <w:r>
        <w:rPr>
          <w:rFonts w:ascii="仿宋_GB2312" w:eastAsia="仿宋_GB2312" w:hAnsi="宋体" w:hint="eastAsia"/>
          <w:b/>
          <w:sz w:val="32"/>
          <w:szCs w:val="28"/>
        </w:rPr>
        <w:t>付款方式</w:t>
      </w:r>
      <w:bookmarkEnd w:id="96"/>
      <w:bookmarkEnd w:id="97"/>
    </w:p>
    <w:p w:rsidR="00636E62" w:rsidRDefault="00BB3CC5">
      <w:pPr>
        <w:autoSpaceDE w:val="0"/>
        <w:autoSpaceDN w:val="0"/>
        <w:adjustRightInd w:val="0"/>
        <w:spacing w:line="360" w:lineRule="auto"/>
        <w:ind w:left="848" w:hangingChars="303" w:hanging="84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由采购人按下列程序付款：</w:t>
      </w:r>
    </w:p>
    <w:p w:rsidR="00636E62" w:rsidRDefault="00BB3CC5">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4.1 </w:t>
      </w:r>
      <w:r>
        <w:rPr>
          <w:rFonts w:ascii="仿宋_GB2312" w:eastAsia="仿宋_GB2312" w:hAnsi="宋体" w:cs="宋体" w:hint="eastAsia"/>
          <w:color w:val="000000"/>
          <w:kern w:val="0"/>
          <w:sz w:val="28"/>
          <w:szCs w:val="28"/>
        </w:rPr>
        <w:t>每月初核算上一个月的配送的套餐类型和数量，按月结算；</w:t>
      </w:r>
    </w:p>
    <w:p w:rsidR="00636E62" w:rsidRDefault="00BB3CC5" w:rsidP="007D3B91">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sidRPr="007D3B91">
        <w:rPr>
          <w:rFonts w:ascii="仿宋_GB2312" w:eastAsia="仿宋_GB2312" w:hAnsi="宋体" w:cs="宋体"/>
          <w:color w:val="000000"/>
          <w:kern w:val="0"/>
          <w:sz w:val="28"/>
          <w:szCs w:val="28"/>
        </w:rPr>
        <w:t xml:space="preserve">4.2 </w:t>
      </w:r>
      <w:r w:rsidRPr="007D3B91">
        <w:rPr>
          <w:rFonts w:ascii="仿宋_GB2312" w:eastAsia="仿宋_GB2312" w:hAnsi="宋体" w:cs="宋体" w:hint="eastAsia"/>
          <w:color w:val="000000"/>
          <w:kern w:val="0"/>
          <w:sz w:val="28"/>
          <w:szCs w:val="28"/>
        </w:rPr>
        <w:t>具体支付方式以采购人与中选人签订的合同为准</w:t>
      </w:r>
      <w:r>
        <w:rPr>
          <w:rFonts w:ascii="仿宋_GB2312" w:eastAsia="仿宋_GB2312" w:hAnsi="宋体" w:cs="宋体" w:hint="eastAsia"/>
          <w:color w:val="000000"/>
          <w:kern w:val="0"/>
          <w:sz w:val="28"/>
          <w:szCs w:val="28"/>
        </w:rPr>
        <w:t>。</w:t>
      </w:r>
    </w:p>
    <w:p w:rsidR="00636E62" w:rsidRDefault="00BB3CC5">
      <w:pPr>
        <w:snapToGrid w:val="0"/>
        <w:spacing w:before="240" w:line="360" w:lineRule="auto"/>
        <w:outlineLvl w:val="1"/>
        <w:rPr>
          <w:rFonts w:ascii="仿宋_GB2312" w:eastAsia="仿宋_GB2312" w:hAnsi="宋体"/>
          <w:b/>
          <w:sz w:val="32"/>
          <w:szCs w:val="28"/>
        </w:rPr>
      </w:pPr>
      <w:bookmarkStart w:id="98" w:name="_Toc35617589"/>
      <w:r>
        <w:rPr>
          <w:rFonts w:ascii="仿宋_GB2312" w:eastAsia="仿宋_GB2312" w:hAnsi="宋体" w:hint="eastAsia"/>
          <w:b/>
          <w:sz w:val="32"/>
          <w:szCs w:val="28"/>
        </w:rPr>
        <w:t>5.</w:t>
      </w:r>
      <w:r>
        <w:rPr>
          <w:rFonts w:ascii="仿宋_GB2312" w:eastAsia="仿宋_GB2312" w:hAnsi="宋体" w:hint="eastAsia"/>
          <w:b/>
          <w:sz w:val="32"/>
          <w:szCs w:val="28"/>
        </w:rPr>
        <w:t>服务保证</w:t>
      </w:r>
      <w:bookmarkEnd w:id="98"/>
    </w:p>
    <w:p w:rsidR="00636E62" w:rsidRDefault="00BB3CC5">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5.1 </w:t>
      </w:r>
      <w:r>
        <w:rPr>
          <w:rFonts w:ascii="仿宋_GB2312" w:eastAsia="仿宋_GB2312" w:hAnsi="宋体" w:cs="宋体" w:hint="eastAsia"/>
          <w:bCs/>
          <w:color w:val="000000"/>
          <w:kern w:val="0"/>
          <w:sz w:val="28"/>
          <w:szCs w:val="28"/>
        </w:rPr>
        <w:t>如果中标</w:t>
      </w:r>
      <w:proofErr w:type="gramStart"/>
      <w:r>
        <w:rPr>
          <w:rFonts w:ascii="仿宋_GB2312" w:eastAsia="仿宋_GB2312" w:hAnsi="宋体" w:cs="宋体" w:hint="eastAsia"/>
          <w:bCs/>
          <w:color w:val="000000"/>
          <w:kern w:val="0"/>
          <w:sz w:val="28"/>
          <w:szCs w:val="28"/>
        </w:rPr>
        <w:t>方供应</w:t>
      </w:r>
      <w:proofErr w:type="gramEnd"/>
      <w:r>
        <w:rPr>
          <w:rFonts w:ascii="仿宋_GB2312" w:eastAsia="仿宋_GB2312" w:hAnsi="宋体" w:cs="宋体" w:hint="eastAsia"/>
          <w:bCs/>
          <w:color w:val="000000"/>
          <w:kern w:val="0"/>
          <w:sz w:val="28"/>
          <w:szCs w:val="28"/>
        </w:rPr>
        <w:t>质量和服务达不到标书所示质量和合同所定事项，或供</w:t>
      </w:r>
      <w:r>
        <w:rPr>
          <w:rFonts w:ascii="仿宋_GB2312" w:eastAsia="仿宋_GB2312" w:hAnsi="宋体" w:cs="宋体" w:hint="eastAsia"/>
          <w:bCs/>
          <w:color w:val="000000"/>
          <w:kern w:val="0"/>
          <w:sz w:val="28"/>
          <w:szCs w:val="28"/>
        </w:rPr>
        <w:lastRenderedPageBreak/>
        <w:t>应不合格、假冒伪劣、以次充好的货物，采购方有权退货及记录在案，作为考核依据，情节严重的，采购方有权中断合约；</w:t>
      </w:r>
    </w:p>
    <w:p w:rsidR="00636E62" w:rsidRDefault="00BB3CC5">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5.2</w:t>
      </w:r>
      <w:r>
        <w:rPr>
          <w:rFonts w:ascii="仿宋_GB2312" w:eastAsia="仿宋_GB2312" w:hAnsi="宋体" w:cs="宋体" w:hint="eastAsia"/>
          <w:bCs/>
          <w:color w:val="000000"/>
          <w:kern w:val="0"/>
          <w:sz w:val="28"/>
          <w:szCs w:val="28"/>
        </w:rPr>
        <w:t xml:space="preserve"> </w:t>
      </w:r>
      <w:r>
        <w:rPr>
          <w:rFonts w:ascii="仿宋_GB2312" w:eastAsia="仿宋_GB2312" w:hAnsi="宋体" w:cs="宋体" w:hint="eastAsia"/>
          <w:bCs/>
          <w:color w:val="000000"/>
          <w:kern w:val="0"/>
          <w:sz w:val="28"/>
          <w:szCs w:val="28"/>
        </w:rPr>
        <w:t>如果发生上述情况，采购方</w:t>
      </w:r>
      <w:r>
        <w:rPr>
          <w:rFonts w:ascii="仿宋_GB2312" w:eastAsia="仿宋_GB2312" w:hAnsi="宋体" w:cs="宋体" w:hint="eastAsia"/>
          <w:bCs/>
          <w:color w:val="000000"/>
          <w:kern w:val="0"/>
          <w:sz w:val="28"/>
          <w:szCs w:val="28"/>
        </w:rPr>
        <w:t>可</w:t>
      </w:r>
      <w:r>
        <w:rPr>
          <w:rFonts w:ascii="仿宋_GB2312" w:eastAsia="仿宋_GB2312" w:hAnsi="宋体" w:cs="宋体" w:hint="eastAsia"/>
          <w:bCs/>
          <w:color w:val="000000"/>
          <w:kern w:val="0"/>
          <w:sz w:val="28"/>
          <w:szCs w:val="28"/>
        </w:rPr>
        <w:t>决定</w:t>
      </w:r>
      <w:r>
        <w:rPr>
          <w:rFonts w:ascii="仿宋_GB2312" w:eastAsia="仿宋_GB2312" w:hAnsi="宋体" w:cs="宋体" w:hint="eastAsia"/>
          <w:bCs/>
          <w:color w:val="000000"/>
          <w:kern w:val="0"/>
          <w:sz w:val="28"/>
          <w:szCs w:val="28"/>
        </w:rPr>
        <w:t>直接在此次的合格响应人中指定</w:t>
      </w:r>
      <w:r>
        <w:rPr>
          <w:rFonts w:ascii="仿宋_GB2312" w:eastAsia="仿宋_GB2312" w:hAnsi="宋体" w:cs="宋体" w:hint="eastAsia"/>
          <w:bCs/>
          <w:color w:val="000000"/>
          <w:kern w:val="0"/>
          <w:sz w:val="28"/>
          <w:szCs w:val="28"/>
        </w:rPr>
        <w:t>任</w:t>
      </w:r>
      <w:proofErr w:type="gramStart"/>
      <w:r>
        <w:rPr>
          <w:rFonts w:ascii="仿宋_GB2312" w:eastAsia="仿宋_GB2312" w:hAnsi="宋体" w:cs="宋体" w:hint="eastAsia"/>
          <w:bCs/>
          <w:color w:val="000000"/>
          <w:kern w:val="0"/>
          <w:sz w:val="28"/>
          <w:szCs w:val="28"/>
        </w:rPr>
        <w:t>一</w:t>
      </w:r>
      <w:proofErr w:type="gramEnd"/>
      <w:r>
        <w:rPr>
          <w:rFonts w:ascii="仿宋_GB2312" w:eastAsia="仿宋_GB2312" w:hAnsi="宋体" w:cs="宋体" w:hint="eastAsia"/>
          <w:bCs/>
          <w:color w:val="000000"/>
          <w:kern w:val="0"/>
          <w:sz w:val="28"/>
          <w:szCs w:val="28"/>
        </w:rPr>
        <w:t>符合采购方要求的响应人</w:t>
      </w:r>
      <w:r>
        <w:rPr>
          <w:rFonts w:ascii="仿宋_GB2312" w:eastAsia="仿宋_GB2312" w:hAnsi="宋体" w:cs="宋体" w:hint="eastAsia"/>
          <w:bCs/>
          <w:color w:val="000000"/>
          <w:kern w:val="0"/>
          <w:sz w:val="28"/>
          <w:szCs w:val="28"/>
        </w:rPr>
        <w:t>或另</w:t>
      </w:r>
      <w:r>
        <w:rPr>
          <w:rFonts w:ascii="仿宋_GB2312" w:eastAsia="仿宋_GB2312" w:hAnsi="宋体" w:cs="宋体" w:hint="eastAsia"/>
          <w:bCs/>
          <w:color w:val="000000"/>
          <w:kern w:val="0"/>
          <w:sz w:val="28"/>
          <w:szCs w:val="28"/>
        </w:rPr>
        <w:t>行</w:t>
      </w:r>
      <w:r>
        <w:rPr>
          <w:rFonts w:ascii="仿宋_GB2312" w:eastAsia="仿宋_GB2312" w:hAnsi="宋体" w:cs="宋体" w:hint="eastAsia"/>
          <w:bCs/>
          <w:color w:val="000000"/>
          <w:kern w:val="0"/>
          <w:sz w:val="28"/>
          <w:szCs w:val="28"/>
        </w:rPr>
        <w:t>采购</w:t>
      </w:r>
      <w:r>
        <w:rPr>
          <w:rFonts w:ascii="仿宋_GB2312" w:eastAsia="仿宋_GB2312" w:hAnsi="宋体" w:cs="宋体" w:hint="eastAsia"/>
          <w:bCs/>
          <w:color w:val="000000"/>
          <w:kern w:val="0"/>
          <w:sz w:val="28"/>
          <w:szCs w:val="28"/>
        </w:rPr>
        <w:t>。</w:t>
      </w:r>
    </w:p>
    <w:p w:rsidR="00636E62" w:rsidRDefault="00BB3CC5">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r>
        <w:rPr>
          <w:rFonts w:ascii="仿宋_GB2312" w:eastAsia="仿宋_GB2312" w:hAnsi="宋体"/>
          <w:bCs w:val="0"/>
          <w:sz w:val="28"/>
          <w:szCs w:val="28"/>
        </w:rPr>
        <w:br w:type="page"/>
      </w:r>
      <w:bookmarkStart w:id="99" w:name="_Toc533776636"/>
      <w:bookmarkStart w:id="100" w:name="_Toc533236381"/>
      <w:bookmarkStart w:id="101" w:name="_Toc35617590"/>
      <w:r>
        <w:rPr>
          <w:rFonts w:ascii="方正小标宋简体" w:eastAsia="方正小标宋简体" w:hAnsi="宋体" w:cs="Tahoma" w:hint="eastAsia"/>
          <w:b w:val="0"/>
          <w:spacing w:val="20"/>
          <w:sz w:val="36"/>
          <w:szCs w:val="32"/>
        </w:rPr>
        <w:lastRenderedPageBreak/>
        <w:t>第四章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评审方式及程序</w:t>
      </w:r>
      <w:bookmarkEnd w:id="99"/>
      <w:bookmarkEnd w:id="100"/>
      <w:bookmarkEnd w:id="101"/>
    </w:p>
    <w:p w:rsidR="00636E62" w:rsidRDefault="00BB3CC5">
      <w:pPr>
        <w:snapToGrid w:val="0"/>
        <w:spacing w:before="240" w:line="360" w:lineRule="auto"/>
        <w:outlineLvl w:val="1"/>
        <w:rPr>
          <w:rFonts w:ascii="仿宋_GB2312" w:eastAsia="仿宋_GB2312" w:hAnsi="宋体"/>
          <w:b/>
          <w:sz w:val="32"/>
          <w:szCs w:val="28"/>
        </w:rPr>
      </w:pPr>
      <w:bookmarkStart w:id="102" w:name="_Toc101771375"/>
      <w:bookmarkStart w:id="103" w:name="_Toc101775128"/>
      <w:bookmarkStart w:id="104" w:name="_Toc98579065"/>
      <w:bookmarkStart w:id="105" w:name="_Toc101843128"/>
      <w:bookmarkStart w:id="106" w:name="_Toc42394513"/>
      <w:bookmarkStart w:id="107" w:name="_Toc42394669"/>
      <w:bookmarkStart w:id="108" w:name="_Toc50276153"/>
      <w:bookmarkStart w:id="109" w:name="_Toc98579007"/>
      <w:bookmarkStart w:id="110" w:name="_Toc101951266"/>
      <w:bookmarkStart w:id="111" w:name="_Toc98580289"/>
      <w:bookmarkStart w:id="112" w:name="_Toc264203535"/>
      <w:bookmarkStart w:id="113" w:name="_Toc98579606"/>
      <w:bookmarkStart w:id="114" w:name="_Toc35617591"/>
      <w:bookmarkStart w:id="115" w:name="_Toc533776637"/>
      <w:r>
        <w:rPr>
          <w:rFonts w:ascii="仿宋_GB2312" w:eastAsia="仿宋_GB2312" w:hAnsi="宋体" w:hint="eastAsia"/>
          <w:b/>
          <w:sz w:val="32"/>
          <w:szCs w:val="28"/>
        </w:rPr>
        <w:t>1.</w:t>
      </w:r>
      <w:r>
        <w:rPr>
          <w:rFonts w:ascii="仿宋_GB2312" w:eastAsia="仿宋_GB2312" w:hAnsi="宋体" w:hint="eastAsia"/>
          <w:b/>
          <w:sz w:val="32"/>
          <w:szCs w:val="28"/>
        </w:rPr>
        <w:t>评</w:t>
      </w:r>
      <w:bookmarkEnd w:id="102"/>
      <w:bookmarkEnd w:id="103"/>
      <w:bookmarkEnd w:id="104"/>
      <w:bookmarkEnd w:id="105"/>
      <w:bookmarkEnd w:id="106"/>
      <w:bookmarkEnd w:id="107"/>
      <w:bookmarkEnd w:id="108"/>
      <w:bookmarkEnd w:id="109"/>
      <w:bookmarkEnd w:id="110"/>
      <w:bookmarkEnd w:id="111"/>
      <w:bookmarkEnd w:id="112"/>
      <w:bookmarkEnd w:id="113"/>
      <w:r>
        <w:rPr>
          <w:rFonts w:ascii="仿宋_GB2312" w:eastAsia="仿宋_GB2312" w:hAnsi="宋体" w:hint="eastAsia"/>
          <w:b/>
          <w:sz w:val="32"/>
          <w:szCs w:val="28"/>
        </w:rPr>
        <w:t>审方式</w:t>
      </w:r>
      <w:bookmarkEnd w:id="114"/>
      <w:bookmarkEnd w:id="115"/>
    </w:p>
    <w:p w:rsidR="00636E62" w:rsidRDefault="00BB3CC5">
      <w:pPr>
        <w:widowControl/>
        <w:tabs>
          <w:tab w:val="left" w:pos="720"/>
          <w:tab w:val="left" w:pos="1080"/>
        </w:tabs>
        <w:spacing w:line="360" w:lineRule="auto"/>
        <w:rPr>
          <w:rFonts w:ascii="仿宋_GB2312" w:eastAsia="仿宋_GB2312" w:hAnsi="宋体"/>
          <w:sz w:val="28"/>
          <w:szCs w:val="28"/>
        </w:rPr>
      </w:pPr>
      <w:r>
        <w:rPr>
          <w:rFonts w:ascii="仿宋_GB2312" w:eastAsia="仿宋_GB2312" w:hAnsi="宋体" w:hint="eastAsia"/>
          <w:sz w:val="28"/>
          <w:szCs w:val="28"/>
        </w:rPr>
        <w:t xml:space="preserve">1.1 </w:t>
      </w:r>
      <w:r>
        <w:rPr>
          <w:rFonts w:ascii="仿宋_GB2312" w:eastAsia="仿宋_GB2312" w:hAnsi="宋体" w:hint="eastAsia"/>
          <w:sz w:val="28"/>
          <w:szCs w:val="28"/>
        </w:rPr>
        <w:t>本次采购</w:t>
      </w:r>
      <w:proofErr w:type="gramStart"/>
      <w:r>
        <w:rPr>
          <w:rFonts w:ascii="仿宋_GB2312" w:eastAsia="仿宋_GB2312" w:hAnsi="宋体" w:hint="eastAsia"/>
          <w:sz w:val="28"/>
          <w:szCs w:val="28"/>
        </w:rPr>
        <w:t>由</w:t>
      </w:r>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项目采购评审小组进行评审。</w:t>
      </w:r>
    </w:p>
    <w:p w:rsidR="00636E62" w:rsidRDefault="00BB3CC5">
      <w:pPr>
        <w:widowControl/>
        <w:spacing w:line="360" w:lineRule="auto"/>
        <w:ind w:left="560" w:hangingChars="200" w:hanging="560"/>
        <w:jc w:val="left"/>
        <w:rPr>
          <w:rFonts w:ascii="仿宋_GB2312" w:eastAsia="仿宋_GB2312" w:hAnsi="宋体"/>
          <w:sz w:val="28"/>
          <w:szCs w:val="28"/>
        </w:rPr>
      </w:pPr>
      <w:r>
        <w:rPr>
          <w:rFonts w:ascii="仿宋_GB2312" w:eastAsia="仿宋_GB2312" w:hAnsi="宋体" w:hint="eastAsia"/>
          <w:sz w:val="28"/>
          <w:szCs w:val="28"/>
        </w:rPr>
        <w:t xml:space="preserve">1.2 </w:t>
      </w:r>
      <w:r>
        <w:rPr>
          <w:rFonts w:ascii="仿宋_GB2312" w:eastAsia="仿宋_GB2312" w:hAnsi="宋体" w:hint="eastAsia"/>
          <w:sz w:val="28"/>
          <w:szCs w:val="28"/>
        </w:rPr>
        <w:t>本次评审采用综合评分法。评审以采购文件规定的条件为依据。评分比重如下：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2143"/>
        <w:gridCol w:w="2294"/>
        <w:gridCol w:w="1914"/>
        <w:gridCol w:w="1508"/>
      </w:tblGrid>
      <w:tr w:rsidR="00636E62">
        <w:trPr>
          <w:jc w:val="center"/>
        </w:trPr>
        <w:tc>
          <w:tcPr>
            <w:tcW w:w="1418" w:type="dxa"/>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评分项目</w:t>
            </w:r>
          </w:p>
        </w:tc>
        <w:tc>
          <w:tcPr>
            <w:tcW w:w="2143" w:type="dxa"/>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服务部分</w:t>
            </w:r>
          </w:p>
        </w:tc>
        <w:tc>
          <w:tcPr>
            <w:tcW w:w="2294" w:type="dxa"/>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商务部分</w:t>
            </w:r>
          </w:p>
        </w:tc>
        <w:tc>
          <w:tcPr>
            <w:tcW w:w="1914" w:type="dxa"/>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价格部分</w:t>
            </w:r>
          </w:p>
        </w:tc>
        <w:tc>
          <w:tcPr>
            <w:tcW w:w="1508" w:type="dxa"/>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总分</w:t>
            </w:r>
          </w:p>
        </w:tc>
      </w:tr>
      <w:tr w:rsidR="00636E62">
        <w:trPr>
          <w:jc w:val="center"/>
        </w:trPr>
        <w:tc>
          <w:tcPr>
            <w:tcW w:w="1418" w:type="dxa"/>
            <w:vAlign w:val="center"/>
          </w:tcPr>
          <w:p w:rsidR="00636E62" w:rsidRDefault="00BB3CC5">
            <w:pPr>
              <w:jc w:val="center"/>
              <w:rPr>
                <w:rFonts w:ascii="仿宋_GB2312" w:eastAsia="仿宋_GB2312" w:hAnsi="宋体"/>
                <w:b/>
                <w:color w:val="000000"/>
                <w:sz w:val="24"/>
                <w:szCs w:val="28"/>
              </w:rPr>
            </w:pPr>
            <w:r>
              <w:rPr>
                <w:rFonts w:ascii="仿宋_GB2312" w:eastAsia="仿宋_GB2312" w:hAnsi="宋体" w:hint="eastAsia"/>
                <w:b/>
                <w:color w:val="000000"/>
                <w:sz w:val="24"/>
                <w:szCs w:val="28"/>
              </w:rPr>
              <w:t>分值</w:t>
            </w:r>
          </w:p>
        </w:tc>
        <w:tc>
          <w:tcPr>
            <w:tcW w:w="2143" w:type="dxa"/>
            <w:vAlign w:val="center"/>
          </w:tcPr>
          <w:p w:rsidR="00636E62" w:rsidRDefault="00BB3CC5">
            <w:pPr>
              <w:snapToGrid w:val="0"/>
              <w:jc w:val="center"/>
              <w:rPr>
                <w:rFonts w:ascii="仿宋_GB2312" w:eastAsia="仿宋_GB2312" w:hAnsi="宋体"/>
                <w:sz w:val="24"/>
                <w:szCs w:val="28"/>
              </w:rPr>
            </w:pPr>
            <w:r>
              <w:rPr>
                <w:rFonts w:ascii="仿宋_GB2312" w:eastAsia="仿宋_GB2312" w:hAnsi="宋体" w:hint="eastAsia"/>
                <w:sz w:val="24"/>
                <w:szCs w:val="28"/>
              </w:rPr>
              <w:t>60</w:t>
            </w:r>
          </w:p>
        </w:tc>
        <w:tc>
          <w:tcPr>
            <w:tcW w:w="2294" w:type="dxa"/>
            <w:vAlign w:val="center"/>
          </w:tcPr>
          <w:p w:rsidR="00636E62" w:rsidRDefault="00BB3CC5">
            <w:pPr>
              <w:snapToGrid w:val="0"/>
              <w:jc w:val="center"/>
              <w:rPr>
                <w:rFonts w:ascii="仿宋_GB2312" w:eastAsia="仿宋_GB2312" w:hAnsi="宋体"/>
                <w:sz w:val="24"/>
                <w:szCs w:val="28"/>
              </w:rPr>
            </w:pPr>
            <w:r>
              <w:rPr>
                <w:rFonts w:ascii="仿宋_GB2312" w:eastAsia="仿宋_GB2312" w:hAnsi="宋体" w:hint="eastAsia"/>
                <w:sz w:val="24"/>
                <w:szCs w:val="28"/>
              </w:rPr>
              <w:t>20</w:t>
            </w:r>
          </w:p>
        </w:tc>
        <w:tc>
          <w:tcPr>
            <w:tcW w:w="1914" w:type="dxa"/>
            <w:vAlign w:val="center"/>
          </w:tcPr>
          <w:p w:rsidR="00636E62" w:rsidRDefault="00BB3CC5">
            <w:pPr>
              <w:snapToGrid w:val="0"/>
              <w:jc w:val="center"/>
              <w:rPr>
                <w:rFonts w:ascii="仿宋_GB2312" w:eastAsia="仿宋_GB2312" w:hAnsi="宋体"/>
                <w:sz w:val="24"/>
                <w:szCs w:val="28"/>
              </w:rPr>
            </w:pPr>
            <w:r>
              <w:rPr>
                <w:rFonts w:ascii="仿宋_GB2312" w:eastAsia="仿宋_GB2312" w:hAnsi="宋体" w:hint="eastAsia"/>
                <w:sz w:val="24"/>
                <w:szCs w:val="28"/>
              </w:rPr>
              <w:t>20</w:t>
            </w:r>
          </w:p>
        </w:tc>
        <w:tc>
          <w:tcPr>
            <w:tcW w:w="1508" w:type="dxa"/>
            <w:vAlign w:val="center"/>
          </w:tcPr>
          <w:p w:rsidR="00636E62" w:rsidRDefault="00BB3CC5">
            <w:pPr>
              <w:jc w:val="center"/>
              <w:rPr>
                <w:rFonts w:ascii="仿宋_GB2312" w:eastAsia="仿宋_GB2312" w:hAnsi="宋体"/>
                <w:sz w:val="24"/>
                <w:szCs w:val="28"/>
              </w:rPr>
            </w:pPr>
            <w:r>
              <w:rPr>
                <w:rFonts w:ascii="仿宋_GB2312" w:eastAsia="仿宋_GB2312" w:hAnsi="宋体" w:hint="eastAsia"/>
                <w:sz w:val="24"/>
                <w:szCs w:val="28"/>
              </w:rPr>
              <w:t>100</w:t>
            </w:r>
          </w:p>
        </w:tc>
      </w:tr>
    </w:tbl>
    <w:p w:rsidR="00636E62" w:rsidRDefault="00636E62">
      <w:pPr>
        <w:spacing w:line="360" w:lineRule="auto"/>
        <w:rPr>
          <w:rFonts w:ascii="仿宋_GB2312" w:eastAsia="仿宋_GB2312" w:hAnsi="宋体"/>
          <w:sz w:val="28"/>
          <w:szCs w:val="28"/>
        </w:rPr>
      </w:pPr>
    </w:p>
    <w:p w:rsidR="00636E62" w:rsidRDefault="00BB3CC5">
      <w:pPr>
        <w:snapToGrid w:val="0"/>
        <w:spacing w:before="240" w:line="360" w:lineRule="auto"/>
        <w:outlineLvl w:val="1"/>
        <w:rPr>
          <w:rFonts w:ascii="仿宋_GB2312" w:eastAsia="仿宋_GB2312" w:hAnsi="宋体"/>
          <w:b/>
          <w:sz w:val="32"/>
          <w:szCs w:val="28"/>
        </w:rPr>
      </w:pPr>
      <w:bookmarkStart w:id="116" w:name="_Toc264203536"/>
      <w:bookmarkStart w:id="117" w:name="_Toc101843129"/>
      <w:bookmarkStart w:id="118" w:name="_Toc533776638"/>
      <w:bookmarkStart w:id="119" w:name="_Toc101951267"/>
      <w:bookmarkStart w:id="120" w:name="_Toc35617592"/>
      <w:bookmarkStart w:id="121" w:name="_Toc101771376"/>
      <w:bookmarkStart w:id="122" w:name="_Toc101775129"/>
      <w:r>
        <w:rPr>
          <w:rFonts w:ascii="仿宋_GB2312" w:eastAsia="仿宋_GB2312" w:hAnsi="宋体" w:hint="eastAsia"/>
          <w:b/>
          <w:sz w:val="32"/>
          <w:szCs w:val="28"/>
        </w:rPr>
        <w:t>2.</w:t>
      </w:r>
      <w:r>
        <w:rPr>
          <w:rFonts w:ascii="仿宋_GB2312" w:eastAsia="仿宋_GB2312" w:hAnsi="宋体" w:hint="eastAsia"/>
          <w:b/>
          <w:sz w:val="32"/>
          <w:szCs w:val="28"/>
        </w:rPr>
        <w:t>评审程序</w:t>
      </w:r>
      <w:bookmarkEnd w:id="116"/>
      <w:bookmarkEnd w:id="117"/>
      <w:bookmarkEnd w:id="118"/>
      <w:bookmarkEnd w:id="119"/>
      <w:bookmarkEnd w:id="120"/>
      <w:bookmarkEnd w:id="121"/>
      <w:bookmarkEnd w:id="122"/>
    </w:p>
    <w:p w:rsidR="00636E62" w:rsidRDefault="00BB3CC5">
      <w:pPr>
        <w:spacing w:line="360" w:lineRule="auto"/>
        <w:outlineLvl w:val="2"/>
        <w:rPr>
          <w:rFonts w:ascii="仿宋_GB2312" w:eastAsia="仿宋_GB2312" w:hAnsi="宋体"/>
          <w:b/>
          <w:bCs/>
          <w:sz w:val="28"/>
          <w:szCs w:val="28"/>
        </w:rPr>
      </w:pPr>
      <w:bookmarkStart w:id="123" w:name="_Toc35617593"/>
      <w:bookmarkStart w:id="124" w:name="_Toc533776639"/>
      <w:r>
        <w:rPr>
          <w:rFonts w:ascii="仿宋_GB2312" w:eastAsia="仿宋_GB2312" w:hAnsi="宋体" w:hint="eastAsia"/>
          <w:b/>
          <w:bCs/>
          <w:sz w:val="28"/>
          <w:szCs w:val="28"/>
        </w:rPr>
        <w:t xml:space="preserve">2.1 </w:t>
      </w:r>
      <w:r>
        <w:rPr>
          <w:rFonts w:ascii="仿宋_GB2312" w:eastAsia="仿宋_GB2312" w:hAnsi="宋体" w:hint="eastAsia"/>
          <w:b/>
          <w:bCs/>
          <w:sz w:val="28"/>
          <w:szCs w:val="28"/>
        </w:rPr>
        <w:t>响应文件符合性审查</w:t>
      </w:r>
      <w:bookmarkEnd w:id="123"/>
      <w:bookmarkEnd w:id="124"/>
    </w:p>
    <w:p w:rsidR="00636E62" w:rsidRDefault="00BB3C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2.1.1 </w:t>
      </w:r>
      <w:r>
        <w:rPr>
          <w:rFonts w:ascii="仿宋_GB2312" w:eastAsia="仿宋_GB2312" w:hAnsi="宋体" w:cs="宋体" w:hint="eastAsia"/>
          <w:bCs/>
          <w:color w:val="000000"/>
          <w:kern w:val="0"/>
          <w:sz w:val="28"/>
          <w:szCs w:val="28"/>
        </w:rPr>
        <w:t>项目采购评审小组将根据评审细则的规定，对各响应文件进行资格性审查和符合性审查。</w:t>
      </w:r>
    </w:p>
    <w:p w:rsidR="00636E62" w:rsidRDefault="00BB3C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2.1.2 </w:t>
      </w:r>
      <w:r>
        <w:rPr>
          <w:rFonts w:ascii="仿宋_GB2312" w:eastAsia="仿宋_GB2312" w:hAnsi="宋体" w:cs="宋体" w:hint="eastAsia"/>
          <w:bCs/>
          <w:color w:val="000000"/>
          <w:kern w:val="0"/>
          <w:sz w:val="28"/>
          <w:szCs w:val="28"/>
        </w:rPr>
        <w:t>响应文件出现下列情况之一时将被认定为无效响应：</w:t>
      </w:r>
    </w:p>
    <w:p w:rsidR="00636E62" w:rsidRDefault="00BB3C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25" w:name="_Toc334797741"/>
      <w:bookmarkStart w:id="126" w:name="_Toc533236382"/>
      <w:r>
        <w:rPr>
          <w:rFonts w:ascii="仿宋_GB2312" w:eastAsia="仿宋_GB2312" w:hAnsi="宋体" w:cs="宋体" w:hint="eastAsia"/>
          <w:bCs/>
          <w:color w:val="000000"/>
          <w:kern w:val="0"/>
          <w:sz w:val="28"/>
          <w:szCs w:val="28"/>
        </w:rPr>
        <w:t xml:space="preserve">2.1.2.1 </w:t>
      </w:r>
      <w:r>
        <w:rPr>
          <w:rFonts w:ascii="仿宋_GB2312" w:eastAsia="仿宋_GB2312" w:hAnsi="宋体" w:cs="宋体" w:hint="eastAsia"/>
          <w:bCs/>
          <w:color w:val="000000"/>
          <w:kern w:val="0"/>
          <w:sz w:val="28"/>
          <w:szCs w:val="28"/>
        </w:rPr>
        <w:t>响应人不具备采购文件中规定资格要求的；</w:t>
      </w:r>
      <w:bookmarkEnd w:id="125"/>
      <w:bookmarkEnd w:id="126"/>
    </w:p>
    <w:p w:rsidR="00636E62" w:rsidRDefault="00BB3CC5" w:rsidP="005F664C">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7" w:name="_Toc533236383"/>
      <w:r>
        <w:rPr>
          <w:rFonts w:ascii="仿宋_GB2312" w:eastAsia="仿宋_GB2312" w:hAnsi="宋体" w:cs="宋体" w:hint="eastAsia"/>
          <w:bCs/>
          <w:color w:val="000000"/>
          <w:kern w:val="0"/>
          <w:sz w:val="28"/>
          <w:szCs w:val="28"/>
        </w:rPr>
        <w:t xml:space="preserve">2.1.2.2 </w:t>
      </w:r>
      <w:r>
        <w:rPr>
          <w:rFonts w:ascii="仿宋_GB2312" w:eastAsia="仿宋_GB2312" w:hAnsi="宋体" w:cs="宋体" w:hint="eastAsia"/>
          <w:bCs/>
          <w:color w:val="000000"/>
          <w:kern w:val="0"/>
          <w:sz w:val="28"/>
          <w:szCs w:val="28"/>
        </w:rPr>
        <w:t>响应报价不是唯一，高于采购人需求规定的最高限价或低于成本价响应且未能提供相关证明材料的；</w:t>
      </w:r>
      <w:bookmarkEnd w:id="127"/>
    </w:p>
    <w:p w:rsidR="00636E62" w:rsidRDefault="00BB3CC5" w:rsidP="007D3B9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8" w:name="_Toc533236384"/>
      <w:bookmarkStart w:id="129" w:name="_Toc334797744"/>
      <w:r>
        <w:rPr>
          <w:rFonts w:ascii="仿宋_GB2312" w:eastAsia="仿宋_GB2312" w:hAnsi="宋体" w:cs="宋体" w:hint="eastAsia"/>
          <w:bCs/>
          <w:color w:val="000000"/>
          <w:kern w:val="0"/>
          <w:sz w:val="28"/>
          <w:szCs w:val="28"/>
        </w:rPr>
        <w:t xml:space="preserve">2.1.2.3 </w:t>
      </w:r>
      <w:r>
        <w:rPr>
          <w:rFonts w:ascii="仿宋_GB2312" w:eastAsia="仿宋_GB2312" w:hAnsi="宋体" w:cs="宋体" w:hint="eastAsia"/>
          <w:bCs/>
          <w:color w:val="000000"/>
          <w:kern w:val="0"/>
          <w:sz w:val="28"/>
          <w:szCs w:val="28"/>
        </w:rPr>
        <w:t>响应文件未按采购文件的要求盖章及由法定代表人</w:t>
      </w:r>
      <w:r>
        <w:rPr>
          <w:rFonts w:ascii="仿宋_GB2312" w:eastAsia="仿宋_GB2312" w:hAnsi="宋体" w:cs="宋体" w:hint="eastAsia"/>
          <w:bCs/>
          <w:color w:val="000000"/>
          <w:kern w:val="0"/>
          <w:sz w:val="28"/>
          <w:szCs w:val="28"/>
        </w:rPr>
        <w:t>(</w:t>
      </w:r>
      <w:r>
        <w:rPr>
          <w:rFonts w:ascii="仿宋_GB2312" w:eastAsia="仿宋_GB2312" w:hAnsi="宋体" w:cs="宋体" w:hint="eastAsia"/>
          <w:bCs/>
          <w:color w:val="000000"/>
          <w:kern w:val="0"/>
          <w:sz w:val="28"/>
          <w:szCs w:val="28"/>
        </w:rPr>
        <w:t>或法定代表人委托的代理人</w:t>
      </w:r>
      <w:r>
        <w:rPr>
          <w:rFonts w:ascii="仿宋_GB2312" w:eastAsia="仿宋_GB2312" w:hAnsi="宋体" w:cs="宋体" w:hint="eastAsia"/>
          <w:bCs/>
          <w:color w:val="000000"/>
          <w:kern w:val="0"/>
          <w:sz w:val="28"/>
          <w:szCs w:val="28"/>
        </w:rPr>
        <w:t>)</w:t>
      </w:r>
      <w:r>
        <w:rPr>
          <w:rFonts w:ascii="仿宋_GB2312" w:eastAsia="仿宋_GB2312" w:hAnsi="宋体" w:cs="宋体" w:hint="eastAsia"/>
          <w:bCs/>
          <w:color w:val="000000"/>
          <w:kern w:val="0"/>
          <w:sz w:val="28"/>
          <w:szCs w:val="28"/>
        </w:rPr>
        <w:t>的印鉴或签名的；</w:t>
      </w:r>
      <w:bookmarkEnd w:id="128"/>
      <w:bookmarkEnd w:id="129"/>
    </w:p>
    <w:p w:rsidR="00636E62" w:rsidRDefault="00BB3C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0" w:name="_Toc334797745"/>
      <w:bookmarkStart w:id="131" w:name="_Toc533236385"/>
      <w:r>
        <w:rPr>
          <w:rFonts w:ascii="仿宋_GB2312" w:eastAsia="仿宋_GB2312" w:hAnsi="宋体" w:cs="宋体" w:hint="eastAsia"/>
          <w:bCs/>
          <w:color w:val="000000"/>
          <w:kern w:val="0"/>
          <w:sz w:val="28"/>
          <w:szCs w:val="28"/>
        </w:rPr>
        <w:t xml:space="preserve">2.1.2.4 </w:t>
      </w:r>
      <w:r>
        <w:rPr>
          <w:rFonts w:ascii="仿宋_GB2312" w:eastAsia="仿宋_GB2312" w:hAnsi="宋体" w:cs="宋体" w:hint="eastAsia"/>
          <w:bCs/>
          <w:color w:val="000000"/>
          <w:kern w:val="0"/>
          <w:sz w:val="28"/>
          <w:szCs w:val="28"/>
        </w:rPr>
        <w:t>响应文件没有提供有效的法定代表人证明及授权书；</w:t>
      </w:r>
      <w:bookmarkEnd w:id="130"/>
      <w:bookmarkEnd w:id="131"/>
    </w:p>
    <w:p w:rsidR="00636E62" w:rsidRDefault="00BB3CC5" w:rsidP="005F664C">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2" w:name="_Toc533236386"/>
      <w:bookmarkStart w:id="133" w:name="_Toc334797747"/>
      <w:r>
        <w:rPr>
          <w:rFonts w:ascii="仿宋_GB2312" w:eastAsia="仿宋_GB2312" w:hAnsi="宋体" w:cs="宋体" w:hint="eastAsia"/>
          <w:bCs/>
          <w:color w:val="000000"/>
          <w:kern w:val="0"/>
          <w:sz w:val="28"/>
          <w:szCs w:val="28"/>
        </w:rPr>
        <w:t xml:space="preserve">2.1.2.5 </w:t>
      </w:r>
      <w:r>
        <w:rPr>
          <w:rFonts w:ascii="仿宋_GB2312" w:eastAsia="仿宋_GB2312" w:hAnsi="宋体" w:cs="宋体" w:hint="eastAsia"/>
          <w:bCs/>
          <w:color w:val="000000"/>
          <w:kern w:val="0"/>
          <w:sz w:val="28"/>
          <w:szCs w:val="28"/>
        </w:rPr>
        <w:t>响应文件未完全满足采购文件中带★号的条款和指标，或不符合采购文件的其他要求，有重大偏离的；</w:t>
      </w:r>
      <w:bookmarkEnd w:id="132"/>
      <w:bookmarkEnd w:id="133"/>
    </w:p>
    <w:p w:rsidR="00636E62" w:rsidRDefault="00BB3CC5" w:rsidP="007D3B9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4" w:name="_Toc533236387"/>
      <w:bookmarkStart w:id="135" w:name="_Toc334797748"/>
      <w:r>
        <w:rPr>
          <w:rFonts w:ascii="仿宋_GB2312" w:eastAsia="仿宋_GB2312" w:hAnsi="宋体" w:cs="宋体" w:hint="eastAsia"/>
          <w:bCs/>
          <w:color w:val="000000"/>
          <w:kern w:val="0"/>
          <w:sz w:val="28"/>
          <w:szCs w:val="28"/>
        </w:rPr>
        <w:t xml:space="preserve">2.1.2.6 </w:t>
      </w:r>
      <w:r>
        <w:rPr>
          <w:rFonts w:ascii="仿宋_GB2312" w:eastAsia="仿宋_GB2312" w:hAnsi="宋体" w:cs="宋体" w:hint="eastAsia"/>
          <w:bCs/>
          <w:color w:val="000000"/>
          <w:kern w:val="0"/>
          <w:sz w:val="28"/>
          <w:szCs w:val="28"/>
        </w:rPr>
        <w:t>评审期间，响应人没有按评审小组的要求提交经授权代表签字的澄清、说明、补正或改变了响应文件的实质性内容的；</w:t>
      </w:r>
      <w:bookmarkEnd w:id="134"/>
      <w:bookmarkEnd w:id="135"/>
    </w:p>
    <w:p w:rsidR="00636E62" w:rsidRDefault="00BB3C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6" w:name="_Toc334797749"/>
      <w:bookmarkStart w:id="137" w:name="_Toc533236388"/>
      <w:r>
        <w:rPr>
          <w:rFonts w:ascii="仿宋_GB2312" w:eastAsia="仿宋_GB2312" w:hAnsi="宋体" w:cs="宋体" w:hint="eastAsia"/>
          <w:bCs/>
          <w:color w:val="000000"/>
          <w:kern w:val="0"/>
          <w:sz w:val="28"/>
          <w:szCs w:val="28"/>
        </w:rPr>
        <w:t xml:space="preserve">2.1.2.7 </w:t>
      </w:r>
      <w:r>
        <w:rPr>
          <w:rFonts w:ascii="仿宋_GB2312" w:eastAsia="仿宋_GB2312" w:hAnsi="宋体" w:cs="宋体" w:hint="eastAsia"/>
          <w:bCs/>
          <w:color w:val="000000"/>
          <w:kern w:val="0"/>
          <w:sz w:val="28"/>
          <w:szCs w:val="28"/>
        </w:rPr>
        <w:t>经评审小组认定响应文件提供虚假材料的；</w:t>
      </w:r>
      <w:bookmarkEnd w:id="136"/>
      <w:bookmarkEnd w:id="137"/>
    </w:p>
    <w:p w:rsidR="00636E62" w:rsidRDefault="00BB3CC5" w:rsidP="005F664C">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8" w:name="_Toc533236389"/>
      <w:bookmarkStart w:id="139" w:name="_Toc334797750"/>
      <w:r>
        <w:rPr>
          <w:rFonts w:ascii="仿宋_GB2312" w:eastAsia="仿宋_GB2312" w:hAnsi="宋体" w:cs="宋体" w:hint="eastAsia"/>
          <w:bCs/>
          <w:color w:val="000000"/>
          <w:kern w:val="0"/>
          <w:sz w:val="28"/>
          <w:szCs w:val="28"/>
        </w:rPr>
        <w:t xml:space="preserve">2.1.2.8 </w:t>
      </w:r>
      <w:r>
        <w:rPr>
          <w:rFonts w:ascii="仿宋_GB2312" w:eastAsia="仿宋_GB2312" w:hAnsi="宋体" w:cs="宋体" w:hint="eastAsia"/>
          <w:bCs/>
          <w:color w:val="000000"/>
          <w:kern w:val="0"/>
          <w:sz w:val="28"/>
          <w:szCs w:val="28"/>
        </w:rPr>
        <w:t>响应人以他人的名义响应、串通、以行贿手段谋取成交或者以其他</w:t>
      </w:r>
      <w:r>
        <w:rPr>
          <w:rFonts w:ascii="仿宋_GB2312" w:eastAsia="仿宋_GB2312" w:hAnsi="宋体" w:cs="宋体" w:hint="eastAsia"/>
          <w:bCs/>
          <w:color w:val="000000"/>
          <w:kern w:val="0"/>
          <w:sz w:val="28"/>
          <w:szCs w:val="28"/>
        </w:rPr>
        <w:lastRenderedPageBreak/>
        <w:t>弄虚作假方式的；</w:t>
      </w:r>
      <w:bookmarkEnd w:id="138"/>
      <w:bookmarkEnd w:id="139"/>
    </w:p>
    <w:p w:rsidR="00636E62" w:rsidRDefault="00BB3CC5" w:rsidP="005F664C">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40" w:name="_Toc334797751"/>
      <w:bookmarkStart w:id="141" w:name="_Toc533236390"/>
      <w:r>
        <w:rPr>
          <w:rFonts w:ascii="仿宋_GB2312" w:eastAsia="仿宋_GB2312" w:hAnsi="宋体" w:cs="宋体" w:hint="eastAsia"/>
          <w:bCs/>
          <w:color w:val="000000"/>
          <w:kern w:val="0"/>
          <w:sz w:val="28"/>
          <w:szCs w:val="28"/>
        </w:rPr>
        <w:t xml:space="preserve">2.1.2.9 </w:t>
      </w:r>
      <w:r>
        <w:rPr>
          <w:rFonts w:ascii="仿宋_GB2312" w:eastAsia="仿宋_GB2312" w:hAnsi="宋体" w:cs="宋体" w:hint="eastAsia"/>
          <w:bCs/>
          <w:color w:val="000000"/>
          <w:kern w:val="0"/>
          <w:sz w:val="28"/>
          <w:szCs w:val="28"/>
        </w:rPr>
        <w:t>响应人对采购人、评审小组及其工作人员施加影响，有碍评审公平、公正的；</w:t>
      </w:r>
      <w:bookmarkEnd w:id="140"/>
      <w:bookmarkEnd w:id="141"/>
    </w:p>
    <w:p w:rsidR="00636E62" w:rsidRDefault="00BB3C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2" w:name="_Toc334797752"/>
      <w:bookmarkStart w:id="143" w:name="_Toc533236391"/>
      <w:r>
        <w:rPr>
          <w:rFonts w:ascii="仿宋_GB2312" w:eastAsia="仿宋_GB2312" w:hAnsi="宋体" w:cs="宋体" w:hint="eastAsia"/>
          <w:bCs/>
          <w:color w:val="000000"/>
          <w:kern w:val="0"/>
          <w:sz w:val="28"/>
          <w:szCs w:val="28"/>
        </w:rPr>
        <w:t xml:space="preserve">2.1.2.10 </w:t>
      </w:r>
      <w:r>
        <w:rPr>
          <w:rFonts w:ascii="仿宋_GB2312" w:eastAsia="仿宋_GB2312" w:hAnsi="宋体" w:cs="宋体" w:hint="eastAsia"/>
          <w:bCs/>
          <w:color w:val="000000"/>
          <w:kern w:val="0"/>
          <w:sz w:val="28"/>
          <w:szCs w:val="28"/>
        </w:rPr>
        <w:t>响应文件附有采购人不能接受的条件；</w:t>
      </w:r>
      <w:bookmarkEnd w:id="142"/>
      <w:bookmarkEnd w:id="143"/>
    </w:p>
    <w:p w:rsidR="00636E62" w:rsidRDefault="00BB3C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4" w:name="_Toc334797753"/>
      <w:bookmarkStart w:id="145" w:name="_Toc533236392"/>
      <w:r>
        <w:rPr>
          <w:rFonts w:ascii="仿宋_GB2312" w:eastAsia="仿宋_GB2312" w:hAnsi="宋体" w:cs="宋体" w:hint="eastAsia"/>
          <w:bCs/>
          <w:color w:val="000000"/>
          <w:kern w:val="0"/>
          <w:sz w:val="28"/>
          <w:szCs w:val="28"/>
        </w:rPr>
        <w:t xml:space="preserve">2.1.2.11 </w:t>
      </w:r>
      <w:r>
        <w:rPr>
          <w:rFonts w:ascii="仿宋_GB2312" w:eastAsia="仿宋_GB2312" w:hAnsi="宋体" w:cs="宋体" w:hint="eastAsia"/>
          <w:bCs/>
          <w:color w:val="000000"/>
          <w:kern w:val="0"/>
          <w:sz w:val="28"/>
          <w:szCs w:val="28"/>
        </w:rPr>
        <w:t>出现不符合相关法律、法规要求的情况的。</w:t>
      </w:r>
      <w:bookmarkEnd w:id="144"/>
      <w:bookmarkEnd w:id="145"/>
    </w:p>
    <w:p w:rsidR="00636E62" w:rsidRDefault="00BB3CC5">
      <w:pPr>
        <w:spacing w:line="360" w:lineRule="auto"/>
        <w:outlineLvl w:val="2"/>
        <w:rPr>
          <w:rFonts w:ascii="仿宋_GB2312" w:eastAsia="仿宋_GB2312" w:hAnsi="宋体"/>
          <w:b/>
          <w:sz w:val="28"/>
          <w:szCs w:val="28"/>
        </w:rPr>
      </w:pPr>
      <w:bookmarkStart w:id="146" w:name="_Toc533776640"/>
      <w:bookmarkStart w:id="147" w:name="_Toc35617594"/>
      <w:r>
        <w:rPr>
          <w:rFonts w:ascii="仿宋_GB2312" w:eastAsia="仿宋_GB2312" w:hAnsi="宋体" w:hint="eastAsia"/>
          <w:b/>
          <w:sz w:val="28"/>
          <w:szCs w:val="28"/>
        </w:rPr>
        <w:t xml:space="preserve">2.2 </w:t>
      </w:r>
      <w:r>
        <w:rPr>
          <w:rFonts w:ascii="仿宋_GB2312" w:eastAsia="仿宋_GB2312" w:hAnsi="宋体" w:hint="eastAsia"/>
          <w:b/>
          <w:sz w:val="28"/>
          <w:szCs w:val="28"/>
        </w:rPr>
        <w:t>响应文件的</w:t>
      </w:r>
      <w:r>
        <w:rPr>
          <w:rFonts w:ascii="仿宋_GB2312" w:eastAsia="仿宋_GB2312" w:hAnsi="宋体" w:hint="eastAsia"/>
          <w:b/>
          <w:bCs/>
          <w:sz w:val="28"/>
          <w:szCs w:val="28"/>
        </w:rPr>
        <w:t>澄清</w:t>
      </w:r>
      <w:bookmarkEnd w:id="146"/>
      <w:bookmarkEnd w:id="147"/>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2.2.1 </w:t>
      </w:r>
      <w:r>
        <w:rPr>
          <w:rFonts w:ascii="仿宋_GB2312" w:eastAsia="仿宋_GB2312" w:hAnsi="宋体" w:hint="eastAsia"/>
          <w:sz w:val="28"/>
          <w:szCs w:val="28"/>
        </w:rPr>
        <w:t>对响应文件中含义不明确、同类问题表述不一致或者有明显文字和计算错误的内容，项目采购评审小组可以书面形式要求响应人</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必要的澄清、说明或者纠正。</w:t>
      </w:r>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 xml:space="preserve">.2.2 </w:t>
      </w:r>
      <w:r>
        <w:rPr>
          <w:rFonts w:ascii="仿宋_GB2312" w:eastAsia="仿宋_GB2312" w:hAnsi="宋体" w:hint="eastAsia"/>
          <w:sz w:val="28"/>
          <w:szCs w:val="28"/>
        </w:rPr>
        <w:t>响应人的澄清、说明或者补正应当采用书面形式，由其授权的代表签字，并不得超出响应文件的范围或者改变响应文件的实质性内容。</w:t>
      </w:r>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2.2.3 </w:t>
      </w:r>
      <w:r>
        <w:rPr>
          <w:rFonts w:ascii="仿宋_GB2312" w:eastAsia="仿宋_GB2312" w:hAnsi="宋体" w:hint="eastAsia"/>
          <w:sz w:val="28"/>
          <w:szCs w:val="28"/>
        </w:rPr>
        <w:t>除上述规定的情形之外，项目采购评审小组在评审过程中，不得接收来自评审现场以外的任何形式的文件资料。</w:t>
      </w:r>
    </w:p>
    <w:p w:rsidR="00636E62" w:rsidRDefault="00BB3CC5">
      <w:pPr>
        <w:spacing w:line="360" w:lineRule="auto"/>
        <w:outlineLvl w:val="2"/>
        <w:rPr>
          <w:rFonts w:ascii="仿宋_GB2312" w:eastAsia="仿宋_GB2312" w:hAnsi="宋体"/>
          <w:b/>
          <w:sz w:val="28"/>
          <w:szCs w:val="28"/>
        </w:rPr>
      </w:pPr>
      <w:bookmarkStart w:id="148" w:name="_Toc533776641"/>
      <w:bookmarkStart w:id="149" w:name="_Toc35617595"/>
      <w:r>
        <w:rPr>
          <w:rFonts w:ascii="仿宋_GB2312" w:eastAsia="仿宋_GB2312" w:hAnsi="宋体" w:hint="eastAsia"/>
          <w:b/>
          <w:sz w:val="28"/>
          <w:szCs w:val="28"/>
        </w:rPr>
        <w:t xml:space="preserve">2.3 </w:t>
      </w:r>
      <w:r>
        <w:rPr>
          <w:rFonts w:ascii="仿宋_GB2312" w:eastAsia="仿宋_GB2312" w:hAnsi="宋体" w:hint="eastAsia"/>
          <w:b/>
          <w:sz w:val="28"/>
          <w:szCs w:val="28"/>
        </w:rPr>
        <w:t>比较与评价</w:t>
      </w:r>
      <w:bookmarkEnd w:id="148"/>
      <w:bookmarkEnd w:id="149"/>
    </w:p>
    <w:p w:rsidR="00636E62" w:rsidRDefault="00BB3CC5">
      <w:pPr>
        <w:widowControl/>
        <w:tabs>
          <w:tab w:val="left" w:pos="0"/>
          <w:tab w:val="left" w:pos="1080"/>
        </w:tabs>
        <w:spacing w:line="360" w:lineRule="auto"/>
        <w:ind w:left="1" w:firstLineChars="200" w:firstLine="560"/>
        <w:rPr>
          <w:rFonts w:ascii="仿宋_GB2312" w:eastAsia="仿宋_GB2312" w:hAnsi="宋体"/>
          <w:sz w:val="28"/>
          <w:szCs w:val="28"/>
        </w:rPr>
      </w:pPr>
      <w:r>
        <w:rPr>
          <w:rFonts w:ascii="仿宋_GB2312" w:eastAsia="仿宋_GB2312" w:hAnsi="宋体" w:hint="eastAsia"/>
          <w:sz w:val="28"/>
          <w:szCs w:val="28"/>
        </w:rPr>
        <w:t>由评委对所有</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文件的服务、商务部分进行审核和分析，填写《竞选采购项目评分表》。评分内容详见附表二。</w:t>
      </w:r>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2.3.1 </w:t>
      </w:r>
      <w:r>
        <w:rPr>
          <w:rFonts w:ascii="仿宋_GB2312" w:eastAsia="仿宋_GB2312" w:hAnsi="宋体" w:hint="eastAsia"/>
          <w:sz w:val="28"/>
          <w:szCs w:val="28"/>
        </w:rPr>
        <w:t>服务评分：将各个评委的服务评分汇总，进行算术平均，得出该响应人的服务评分。</w:t>
      </w:r>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2.3.2 </w:t>
      </w:r>
      <w:r>
        <w:rPr>
          <w:rFonts w:ascii="仿宋_GB2312" w:eastAsia="仿宋_GB2312" w:hAnsi="宋体" w:hint="eastAsia"/>
          <w:sz w:val="28"/>
          <w:szCs w:val="28"/>
        </w:rPr>
        <w:t>商务评分：将各个评委的商务评分汇总，进行算术</w:t>
      </w:r>
      <w:r>
        <w:rPr>
          <w:rFonts w:ascii="仿宋_GB2312" w:eastAsia="仿宋_GB2312" w:hAnsi="宋体" w:hint="eastAsia"/>
          <w:sz w:val="28"/>
          <w:szCs w:val="28"/>
        </w:rPr>
        <w:t>平均，得出该响应人的商务评分。</w:t>
      </w:r>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2.3.3 </w:t>
      </w:r>
      <w:r>
        <w:rPr>
          <w:rFonts w:ascii="仿宋_GB2312" w:eastAsia="仿宋_GB2312" w:hAnsi="宋体" w:hint="eastAsia"/>
          <w:sz w:val="28"/>
          <w:szCs w:val="28"/>
        </w:rPr>
        <w:t>价格评分：</w:t>
      </w:r>
      <w:r>
        <w:rPr>
          <w:rFonts w:ascii="仿宋_GB2312" w:eastAsia="仿宋_GB2312" w:hAnsi="宋体" w:hint="eastAsia"/>
          <w:sz w:val="28"/>
          <w:szCs w:val="28"/>
        </w:rPr>
        <w:t xml:space="preserve"> a</w:t>
      </w:r>
      <w:r>
        <w:rPr>
          <w:rFonts w:ascii="仿宋_GB2312" w:eastAsia="仿宋_GB2312" w:hAnsi="宋体" w:hint="eastAsia"/>
          <w:sz w:val="28"/>
          <w:szCs w:val="28"/>
        </w:rPr>
        <w:t>）评标价的确定，经响应文件初审进行必要的价格更正及按上述条款的原则校核修正后的价格为评标价；</w:t>
      </w:r>
      <w:r>
        <w:rPr>
          <w:rFonts w:ascii="仿宋_GB2312" w:eastAsia="仿宋_GB2312" w:hAnsi="宋体" w:hint="eastAsia"/>
          <w:sz w:val="28"/>
          <w:szCs w:val="28"/>
        </w:rPr>
        <w:t>b</w:t>
      </w:r>
      <w:r>
        <w:rPr>
          <w:rFonts w:ascii="仿宋_GB2312" w:eastAsia="仿宋_GB2312" w:hAnsi="宋体" w:hint="eastAsia"/>
          <w:sz w:val="28"/>
          <w:szCs w:val="28"/>
        </w:rPr>
        <w:t>）计算价格评分，各</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供应商的评标价中，取最低者作为基准价，各</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供应商的价格评分统一按照下列公式计算：</w:t>
      </w:r>
      <w:r>
        <w:rPr>
          <w:rFonts w:ascii="仿宋_GB2312" w:eastAsia="仿宋_GB2312" w:hAnsi="宋体" w:hint="eastAsia"/>
          <w:sz w:val="28"/>
          <w:szCs w:val="28"/>
        </w:rPr>
        <w:t xml:space="preserve"> </w:t>
      </w:r>
      <w:r>
        <w:rPr>
          <w:rFonts w:ascii="仿宋_GB2312" w:eastAsia="仿宋_GB2312" w:hAnsi="宋体" w:hint="eastAsia"/>
          <w:sz w:val="28"/>
          <w:szCs w:val="28"/>
        </w:rPr>
        <w:t>价格评分＝（基准价÷评标价）×</w:t>
      </w:r>
      <w:r>
        <w:rPr>
          <w:rFonts w:ascii="仿宋_GB2312" w:eastAsia="仿宋_GB2312" w:hAnsi="宋体"/>
          <w:sz w:val="28"/>
          <w:szCs w:val="28"/>
        </w:rPr>
        <w:t>20</w:t>
      </w:r>
      <w:r>
        <w:rPr>
          <w:rFonts w:ascii="仿宋_GB2312" w:eastAsia="仿宋_GB2312" w:hAnsi="宋体" w:hint="eastAsia"/>
          <w:sz w:val="28"/>
          <w:szCs w:val="28"/>
        </w:rPr>
        <w:t>。</w:t>
      </w:r>
    </w:p>
    <w:p w:rsidR="00636E62" w:rsidRDefault="00BB3CC5">
      <w:pPr>
        <w:widowControl/>
        <w:tabs>
          <w:tab w:val="left" w:pos="720"/>
          <w:tab w:val="left" w:pos="1080"/>
        </w:tabs>
        <w:spacing w:line="360" w:lineRule="auto"/>
        <w:ind w:left="720" w:hangingChars="300" w:hanging="720"/>
        <w:rPr>
          <w:rFonts w:ascii="仿宋_GB2312" w:eastAsia="仿宋_GB2312" w:hAnsi="宋体"/>
          <w:color w:val="000000"/>
          <w:sz w:val="24"/>
          <w:szCs w:val="28"/>
        </w:rPr>
      </w:pPr>
      <w:r>
        <w:rPr>
          <w:rFonts w:ascii="仿宋_GB2312" w:eastAsia="仿宋_GB2312" w:hAnsi="宋体" w:hint="eastAsia"/>
          <w:color w:val="000000"/>
          <w:sz w:val="24"/>
          <w:szCs w:val="28"/>
        </w:rPr>
        <w:t>注：各项得分按四舍五入原则精确到小数点后</w:t>
      </w:r>
      <w:r>
        <w:rPr>
          <w:rFonts w:ascii="仿宋_GB2312" w:eastAsia="仿宋_GB2312" w:hAnsi="宋体" w:hint="eastAsia"/>
          <w:color w:val="000000"/>
          <w:sz w:val="24"/>
          <w:szCs w:val="28"/>
        </w:rPr>
        <w:t>2</w:t>
      </w:r>
      <w:r>
        <w:rPr>
          <w:rFonts w:ascii="仿宋_GB2312" w:eastAsia="仿宋_GB2312" w:hAnsi="宋体" w:hint="eastAsia"/>
          <w:color w:val="000000"/>
          <w:sz w:val="24"/>
          <w:szCs w:val="28"/>
        </w:rPr>
        <w:t>位。</w:t>
      </w:r>
    </w:p>
    <w:p w:rsidR="00636E62" w:rsidRDefault="00BB3CC5">
      <w:pPr>
        <w:spacing w:line="360" w:lineRule="auto"/>
        <w:outlineLvl w:val="2"/>
        <w:rPr>
          <w:rFonts w:ascii="仿宋_GB2312" w:eastAsia="仿宋_GB2312" w:hAnsi="宋体"/>
          <w:b/>
          <w:bCs/>
          <w:sz w:val="28"/>
          <w:szCs w:val="28"/>
        </w:rPr>
      </w:pPr>
      <w:bookmarkStart w:id="150" w:name="_Toc533776642"/>
      <w:bookmarkStart w:id="151" w:name="_Toc35617596"/>
      <w:r>
        <w:rPr>
          <w:rFonts w:ascii="仿宋_GB2312" w:eastAsia="仿宋_GB2312" w:hAnsi="宋体" w:hint="eastAsia"/>
          <w:b/>
          <w:bCs/>
          <w:sz w:val="28"/>
          <w:szCs w:val="28"/>
        </w:rPr>
        <w:lastRenderedPageBreak/>
        <w:t xml:space="preserve">2.4 </w:t>
      </w:r>
      <w:r>
        <w:rPr>
          <w:rFonts w:ascii="仿宋_GB2312" w:eastAsia="仿宋_GB2312" w:hAnsi="宋体" w:hint="eastAsia"/>
          <w:b/>
          <w:bCs/>
          <w:sz w:val="28"/>
          <w:szCs w:val="28"/>
        </w:rPr>
        <w:t>综合评分的计算</w:t>
      </w:r>
      <w:bookmarkEnd w:id="150"/>
      <w:bookmarkEnd w:id="151"/>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2.4.1 </w:t>
      </w:r>
      <w:r>
        <w:rPr>
          <w:rFonts w:ascii="仿宋_GB2312" w:eastAsia="仿宋_GB2312" w:hAnsi="宋体" w:hint="eastAsia"/>
          <w:sz w:val="28"/>
          <w:szCs w:val="28"/>
        </w:rPr>
        <w:t>综合评分</w:t>
      </w:r>
      <w:r>
        <w:rPr>
          <w:rFonts w:ascii="仿宋_GB2312" w:eastAsia="仿宋_GB2312" w:hAnsi="宋体" w:hint="eastAsia"/>
          <w:sz w:val="28"/>
          <w:szCs w:val="28"/>
        </w:rPr>
        <w:t>=</w:t>
      </w:r>
      <w:r>
        <w:rPr>
          <w:rFonts w:ascii="仿宋_GB2312" w:eastAsia="仿宋_GB2312" w:hAnsi="宋体" w:hint="eastAsia"/>
          <w:sz w:val="28"/>
          <w:szCs w:val="28"/>
        </w:rPr>
        <w:t>商务得分</w:t>
      </w:r>
      <w:r>
        <w:rPr>
          <w:rFonts w:ascii="仿宋_GB2312" w:eastAsia="仿宋_GB2312" w:hAnsi="宋体" w:hint="eastAsia"/>
          <w:sz w:val="28"/>
          <w:szCs w:val="28"/>
        </w:rPr>
        <w:t>+</w:t>
      </w:r>
      <w:r>
        <w:rPr>
          <w:rFonts w:ascii="仿宋_GB2312" w:eastAsia="仿宋_GB2312" w:hAnsi="宋体" w:hint="eastAsia"/>
          <w:sz w:val="28"/>
          <w:szCs w:val="28"/>
        </w:rPr>
        <w:t>服务得分</w:t>
      </w:r>
      <w:r>
        <w:rPr>
          <w:rFonts w:ascii="仿宋_GB2312" w:eastAsia="仿宋_GB2312" w:hAnsi="宋体" w:hint="eastAsia"/>
          <w:sz w:val="28"/>
          <w:szCs w:val="28"/>
        </w:rPr>
        <w:t>+</w:t>
      </w:r>
      <w:r>
        <w:rPr>
          <w:rFonts w:ascii="仿宋_GB2312" w:eastAsia="仿宋_GB2312" w:hAnsi="宋体" w:hint="eastAsia"/>
          <w:sz w:val="28"/>
          <w:szCs w:val="28"/>
        </w:rPr>
        <w:t>价格得分。</w:t>
      </w:r>
    </w:p>
    <w:p w:rsidR="00636E62" w:rsidRDefault="00BB3C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2.4.2 </w:t>
      </w:r>
      <w:r>
        <w:rPr>
          <w:rFonts w:ascii="仿宋_GB2312" w:eastAsia="仿宋_GB2312" w:hAnsi="宋体" w:hint="eastAsia"/>
          <w:sz w:val="28"/>
          <w:szCs w:val="28"/>
        </w:rPr>
        <w:t>各项得分按四舍五入原则精确到小数点后</w:t>
      </w:r>
      <w:r>
        <w:rPr>
          <w:rFonts w:ascii="仿宋_GB2312" w:eastAsia="仿宋_GB2312" w:hAnsi="宋体" w:hint="eastAsia"/>
          <w:sz w:val="28"/>
          <w:szCs w:val="28"/>
        </w:rPr>
        <w:t>2</w:t>
      </w:r>
      <w:r>
        <w:rPr>
          <w:rFonts w:ascii="仿宋_GB2312" w:eastAsia="仿宋_GB2312" w:hAnsi="宋体" w:hint="eastAsia"/>
          <w:sz w:val="28"/>
          <w:szCs w:val="28"/>
        </w:rPr>
        <w:t>位。将综合评分由高到低顺序排列。综合评分相同的，按响应报价由低到高顺序排列；综合评分相同，且响应价格相同的，按服务评分由高到低顺序排列。综合评分相同，且响应报价和服务评分均相同的，名次由评审小组抽签决定。</w:t>
      </w:r>
    </w:p>
    <w:p w:rsidR="00636E62" w:rsidRDefault="00BB3CC5">
      <w:pPr>
        <w:spacing w:line="360" w:lineRule="auto"/>
        <w:outlineLvl w:val="2"/>
        <w:rPr>
          <w:rFonts w:ascii="仿宋_GB2312" w:eastAsia="仿宋_GB2312" w:hAnsi="宋体"/>
          <w:b/>
          <w:sz w:val="28"/>
          <w:szCs w:val="28"/>
        </w:rPr>
      </w:pPr>
      <w:bookmarkStart w:id="152" w:name="_Toc533776643"/>
      <w:bookmarkStart w:id="153" w:name="_Toc35617597"/>
      <w:r>
        <w:rPr>
          <w:rFonts w:ascii="仿宋_GB2312" w:eastAsia="仿宋_GB2312" w:hAnsi="宋体" w:hint="eastAsia"/>
          <w:b/>
          <w:sz w:val="28"/>
          <w:szCs w:val="28"/>
        </w:rPr>
        <w:t xml:space="preserve">2.5 </w:t>
      </w:r>
      <w:r>
        <w:rPr>
          <w:rFonts w:ascii="仿宋_GB2312" w:eastAsia="仿宋_GB2312" w:hAnsi="宋体" w:hint="eastAsia"/>
          <w:b/>
          <w:sz w:val="28"/>
          <w:szCs w:val="28"/>
        </w:rPr>
        <w:t>确定中选人</w:t>
      </w:r>
      <w:bookmarkEnd w:id="152"/>
      <w:bookmarkEnd w:id="153"/>
    </w:p>
    <w:p w:rsidR="00636E62" w:rsidRPr="007D3B91" w:rsidRDefault="00BB3CC5" w:rsidP="007D3B91">
      <w:pPr>
        <w:widowControl/>
        <w:tabs>
          <w:tab w:val="left" w:pos="720"/>
          <w:tab w:val="left" w:pos="1080"/>
        </w:tabs>
        <w:spacing w:line="360" w:lineRule="auto"/>
        <w:ind w:firstLineChars="300" w:firstLine="840"/>
        <w:rPr>
          <w:rFonts w:ascii="仿宋_GB2312" w:eastAsia="仿宋_GB2312" w:hAnsi="宋体"/>
          <w:sz w:val="28"/>
          <w:szCs w:val="28"/>
        </w:rPr>
      </w:pPr>
      <w:r w:rsidRPr="007D3B91">
        <w:rPr>
          <w:rFonts w:ascii="仿宋_GB2312" w:eastAsia="仿宋_GB2312" w:hAnsi="宋体" w:hint="eastAsia"/>
          <w:sz w:val="28"/>
          <w:szCs w:val="28"/>
        </w:rPr>
        <w:t>按照评分表内容进行评审，综合得分最高者为中选供应商。如果出现</w:t>
      </w:r>
      <w:r w:rsidRPr="007D3B91">
        <w:rPr>
          <w:rFonts w:ascii="仿宋_GB2312" w:eastAsia="仿宋_GB2312" w:hAnsi="宋体"/>
          <w:sz w:val="28"/>
          <w:szCs w:val="28"/>
        </w:rPr>
        <w:t xml:space="preserve"> </w:t>
      </w:r>
      <w:r w:rsidRPr="007D3B91">
        <w:rPr>
          <w:rFonts w:ascii="仿宋_GB2312" w:eastAsia="仿宋_GB2312" w:hAnsi="宋体" w:hint="eastAsia"/>
          <w:sz w:val="28"/>
          <w:szCs w:val="28"/>
        </w:rPr>
        <w:t>最高综合得分相同的情况，则以价格分较高的供应商作为项目的中选供应商。</w:t>
      </w:r>
    </w:p>
    <w:p w:rsidR="00636E62" w:rsidRDefault="00BB3CC5">
      <w:pPr>
        <w:widowControl/>
        <w:jc w:val="left"/>
        <w:rPr>
          <w:rFonts w:ascii="仿宋_GB2312" w:eastAsia="仿宋_GB2312" w:hAnsi="宋体"/>
          <w:sz w:val="28"/>
          <w:szCs w:val="28"/>
        </w:rPr>
      </w:pPr>
      <w:r>
        <w:rPr>
          <w:rFonts w:ascii="仿宋_GB2312" w:eastAsia="仿宋_GB2312" w:hAnsi="宋体"/>
          <w:sz w:val="28"/>
          <w:szCs w:val="28"/>
        </w:rPr>
        <w:br w:type="page"/>
      </w:r>
      <w:r>
        <w:rPr>
          <w:rFonts w:ascii="仿宋_GB2312" w:eastAsia="仿宋_GB2312" w:hAnsi="宋体" w:hint="eastAsia"/>
          <w:sz w:val="28"/>
          <w:szCs w:val="28"/>
        </w:rPr>
        <w:lastRenderedPageBreak/>
        <w:t>附表一</w:t>
      </w:r>
      <w:r>
        <w:rPr>
          <w:rFonts w:ascii="仿宋_GB2312" w:eastAsia="仿宋_GB2312" w:hAnsi="宋体" w:hint="eastAsia"/>
          <w:sz w:val="28"/>
          <w:szCs w:val="28"/>
        </w:rPr>
        <w:t xml:space="preserve">               </w:t>
      </w:r>
    </w:p>
    <w:p w:rsidR="00636E62" w:rsidRDefault="00BB3CC5">
      <w:pPr>
        <w:spacing w:after="240"/>
        <w:jc w:val="center"/>
        <w:rPr>
          <w:rFonts w:ascii="仿宋_GB2312" w:eastAsia="仿宋_GB2312" w:hAnsi="宋体"/>
          <w:b/>
          <w:bCs/>
          <w:sz w:val="36"/>
        </w:rPr>
      </w:pPr>
      <w:r>
        <w:rPr>
          <w:rFonts w:ascii="仿宋_GB2312" w:eastAsia="仿宋_GB2312" w:hAnsi="宋体" w:hint="eastAsia"/>
          <w:b/>
          <w:bCs/>
          <w:sz w:val="36"/>
        </w:rPr>
        <w:t>资格性、符合性审查表</w:t>
      </w:r>
      <w:bookmarkEnd w:id="84"/>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45"/>
        <w:gridCol w:w="1323"/>
        <w:gridCol w:w="1323"/>
        <w:gridCol w:w="1323"/>
      </w:tblGrid>
      <w:tr w:rsidR="00636E62">
        <w:trPr>
          <w:trHeight w:val="354"/>
        </w:trPr>
        <w:tc>
          <w:tcPr>
            <w:tcW w:w="5245" w:type="dxa"/>
            <w:vMerge w:val="restart"/>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969" w:type="dxa"/>
            <w:gridSpan w:val="3"/>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响应人名称</w:t>
            </w:r>
          </w:p>
        </w:tc>
      </w:tr>
      <w:tr w:rsidR="00636E62">
        <w:trPr>
          <w:trHeight w:val="407"/>
        </w:trPr>
        <w:tc>
          <w:tcPr>
            <w:tcW w:w="5245" w:type="dxa"/>
            <w:vMerge/>
            <w:shd w:val="clear" w:color="auto" w:fill="DDD9C3"/>
            <w:vAlign w:val="center"/>
          </w:tcPr>
          <w:p w:rsidR="00636E62" w:rsidRDefault="00636E62">
            <w:pPr>
              <w:snapToGrid w:val="0"/>
              <w:jc w:val="center"/>
              <w:rPr>
                <w:rFonts w:ascii="仿宋_GB2312" w:eastAsia="仿宋_GB2312" w:hAnsi="宋体"/>
                <w:b/>
                <w:sz w:val="24"/>
                <w:szCs w:val="28"/>
              </w:rPr>
            </w:pPr>
          </w:p>
        </w:tc>
        <w:tc>
          <w:tcPr>
            <w:tcW w:w="1323" w:type="dxa"/>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响应人</w:t>
            </w:r>
            <w:r>
              <w:rPr>
                <w:rFonts w:ascii="仿宋_GB2312" w:eastAsia="仿宋_GB2312" w:hAnsi="宋体" w:hint="eastAsia"/>
                <w:b/>
                <w:sz w:val="24"/>
                <w:szCs w:val="28"/>
              </w:rPr>
              <w:t>A</w:t>
            </w:r>
          </w:p>
        </w:tc>
        <w:tc>
          <w:tcPr>
            <w:tcW w:w="1323" w:type="dxa"/>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响应人</w:t>
            </w:r>
            <w:r>
              <w:rPr>
                <w:rFonts w:ascii="仿宋_GB2312" w:eastAsia="仿宋_GB2312" w:hAnsi="宋体" w:hint="eastAsia"/>
                <w:b/>
                <w:sz w:val="24"/>
                <w:szCs w:val="28"/>
              </w:rPr>
              <w:t>B</w:t>
            </w:r>
          </w:p>
        </w:tc>
        <w:tc>
          <w:tcPr>
            <w:tcW w:w="1323" w:type="dxa"/>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响应人</w:t>
            </w:r>
            <w:r>
              <w:rPr>
                <w:rFonts w:ascii="仿宋_GB2312" w:eastAsia="仿宋_GB2312" w:hAnsi="宋体" w:hint="eastAsia"/>
                <w:b/>
                <w:sz w:val="24"/>
                <w:szCs w:val="28"/>
              </w:rPr>
              <w:t>C</w:t>
            </w:r>
          </w:p>
        </w:tc>
      </w:tr>
      <w:tr w:rsidR="00636E62">
        <w:trPr>
          <w:trHeight w:val="490"/>
        </w:trPr>
        <w:tc>
          <w:tcPr>
            <w:tcW w:w="524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具备采购文件中规定响应人资格要求</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761"/>
        </w:trPr>
        <w:tc>
          <w:tcPr>
            <w:tcW w:w="524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响应价格唯一，不高于采购人需求规定的最高限价或低于成本价，且能提供相关证明材料的</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531"/>
        </w:trPr>
        <w:tc>
          <w:tcPr>
            <w:tcW w:w="524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符合采购文件的签署、盖章要求</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595"/>
        </w:trPr>
        <w:tc>
          <w:tcPr>
            <w:tcW w:w="524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按采购文件要求提供法定代表人证明及授权书</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465"/>
        </w:trPr>
        <w:tc>
          <w:tcPr>
            <w:tcW w:w="524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符合采购文件响应有效期要求的</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774"/>
        </w:trPr>
        <w:tc>
          <w:tcPr>
            <w:tcW w:w="524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满足采购文件中对响应人的指定要求，没有重大偏离的</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437"/>
        </w:trPr>
        <w:tc>
          <w:tcPr>
            <w:tcW w:w="5245" w:type="dxa"/>
            <w:vAlign w:val="center"/>
          </w:tcPr>
          <w:p w:rsidR="00636E62" w:rsidRDefault="00BB3CC5">
            <w:pPr>
              <w:rPr>
                <w:rFonts w:ascii="仿宋_GB2312" w:eastAsia="仿宋_GB2312" w:hAnsi="宋体" w:cs="Arial Unicode MS"/>
                <w:sz w:val="24"/>
                <w:szCs w:val="28"/>
              </w:rPr>
            </w:pPr>
            <w:r>
              <w:rPr>
                <w:rFonts w:ascii="仿宋_GB2312" w:eastAsia="仿宋_GB2312" w:hAnsi="宋体" w:hint="eastAsia"/>
                <w:sz w:val="24"/>
                <w:szCs w:val="28"/>
              </w:rPr>
              <w:t>企业疫情防控承诺书</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437"/>
        </w:trPr>
        <w:tc>
          <w:tcPr>
            <w:tcW w:w="524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未发现无效响应的其他情形的（见注</w:t>
            </w:r>
            <w:r>
              <w:rPr>
                <w:rFonts w:ascii="仿宋_GB2312" w:eastAsia="仿宋_GB2312" w:hAnsi="宋体" w:hint="eastAsia"/>
                <w:sz w:val="24"/>
                <w:szCs w:val="28"/>
              </w:rPr>
              <w:t>1</w:t>
            </w:r>
            <w:r>
              <w:rPr>
                <w:rFonts w:ascii="仿宋_GB2312" w:eastAsia="仿宋_GB2312" w:hAnsi="宋体" w:hint="eastAsia"/>
                <w:sz w:val="24"/>
                <w:szCs w:val="28"/>
              </w:rPr>
              <w:t>）</w:t>
            </w: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c>
          <w:tcPr>
            <w:tcW w:w="1323" w:type="dxa"/>
            <w:vAlign w:val="center"/>
          </w:tcPr>
          <w:p w:rsidR="00636E62" w:rsidRDefault="00636E62">
            <w:pPr>
              <w:rPr>
                <w:rFonts w:ascii="仿宋_GB2312" w:eastAsia="仿宋_GB2312" w:hAnsi="宋体"/>
                <w:sz w:val="24"/>
                <w:szCs w:val="28"/>
              </w:rPr>
            </w:pPr>
          </w:p>
        </w:tc>
      </w:tr>
      <w:tr w:rsidR="00636E62">
        <w:trPr>
          <w:trHeight w:val="560"/>
        </w:trPr>
        <w:tc>
          <w:tcPr>
            <w:tcW w:w="5245" w:type="dxa"/>
            <w:vAlign w:val="center"/>
          </w:tcPr>
          <w:p w:rsidR="00636E62" w:rsidRDefault="00BB3CC5">
            <w:pPr>
              <w:jc w:val="center"/>
              <w:rPr>
                <w:rFonts w:ascii="仿宋_GB2312" w:eastAsia="仿宋_GB2312" w:hAnsi="宋体"/>
                <w:b/>
                <w:sz w:val="24"/>
                <w:szCs w:val="28"/>
              </w:rPr>
            </w:pPr>
            <w:r>
              <w:rPr>
                <w:rFonts w:ascii="仿宋_GB2312" w:eastAsia="仿宋_GB2312" w:hAnsi="宋体" w:hint="eastAsia"/>
                <w:b/>
                <w:sz w:val="24"/>
                <w:szCs w:val="28"/>
              </w:rPr>
              <w:t>结论</w:t>
            </w:r>
          </w:p>
        </w:tc>
        <w:tc>
          <w:tcPr>
            <w:tcW w:w="1323" w:type="dxa"/>
            <w:vAlign w:val="center"/>
          </w:tcPr>
          <w:p w:rsidR="00636E62" w:rsidRDefault="00636E62">
            <w:pPr>
              <w:rPr>
                <w:rFonts w:ascii="仿宋_GB2312" w:eastAsia="仿宋_GB2312" w:hAnsi="宋体"/>
                <w:b/>
                <w:sz w:val="24"/>
                <w:szCs w:val="28"/>
              </w:rPr>
            </w:pPr>
          </w:p>
        </w:tc>
        <w:tc>
          <w:tcPr>
            <w:tcW w:w="1323" w:type="dxa"/>
            <w:vAlign w:val="center"/>
          </w:tcPr>
          <w:p w:rsidR="00636E62" w:rsidRDefault="00636E62">
            <w:pPr>
              <w:rPr>
                <w:rFonts w:ascii="仿宋_GB2312" w:eastAsia="仿宋_GB2312" w:hAnsi="宋体"/>
                <w:b/>
                <w:sz w:val="24"/>
                <w:szCs w:val="28"/>
              </w:rPr>
            </w:pPr>
          </w:p>
        </w:tc>
        <w:tc>
          <w:tcPr>
            <w:tcW w:w="1323" w:type="dxa"/>
            <w:vAlign w:val="center"/>
          </w:tcPr>
          <w:p w:rsidR="00636E62" w:rsidRDefault="00636E62">
            <w:pPr>
              <w:rPr>
                <w:rFonts w:ascii="仿宋_GB2312" w:eastAsia="仿宋_GB2312" w:hAnsi="宋体"/>
                <w:b/>
                <w:sz w:val="24"/>
                <w:szCs w:val="28"/>
              </w:rPr>
            </w:pPr>
          </w:p>
        </w:tc>
      </w:tr>
    </w:tbl>
    <w:p w:rsidR="00636E62" w:rsidRDefault="00636E62">
      <w:pPr>
        <w:spacing w:line="360" w:lineRule="auto"/>
        <w:rPr>
          <w:rFonts w:ascii="仿宋_GB2312" w:eastAsia="仿宋_GB2312" w:hAnsi="宋体"/>
          <w:bCs/>
          <w:sz w:val="28"/>
          <w:szCs w:val="28"/>
        </w:rPr>
      </w:pPr>
    </w:p>
    <w:p w:rsidR="00636E62" w:rsidRDefault="00BB3CC5">
      <w:pPr>
        <w:spacing w:line="360" w:lineRule="auto"/>
        <w:rPr>
          <w:rFonts w:ascii="仿宋_GB2312" w:eastAsia="仿宋_GB2312" w:hAnsi="黑体"/>
          <w:sz w:val="24"/>
          <w:szCs w:val="28"/>
        </w:rPr>
      </w:pPr>
      <w:r>
        <w:rPr>
          <w:rFonts w:ascii="仿宋_GB2312" w:eastAsia="仿宋_GB2312" w:hint="eastAsia"/>
          <w:sz w:val="24"/>
          <w:szCs w:val="28"/>
        </w:rPr>
        <w:t>注</w:t>
      </w:r>
      <w:r>
        <w:rPr>
          <w:rFonts w:ascii="仿宋_GB2312" w:eastAsia="仿宋_GB2312" w:hint="eastAsia"/>
          <w:sz w:val="24"/>
          <w:szCs w:val="28"/>
        </w:rPr>
        <w:t>1</w:t>
      </w:r>
      <w:r>
        <w:rPr>
          <w:rFonts w:ascii="仿宋_GB2312" w:eastAsia="仿宋_GB2312" w:hint="eastAsia"/>
          <w:sz w:val="24"/>
          <w:szCs w:val="28"/>
        </w:rPr>
        <w:t>：无效响应的其他情形</w:t>
      </w:r>
    </w:p>
    <w:p w:rsidR="00636E62" w:rsidRDefault="00BB3CC5">
      <w:pPr>
        <w:spacing w:line="360" w:lineRule="auto"/>
        <w:ind w:left="600" w:hangingChars="250" w:hanging="600"/>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1</w:t>
      </w:r>
      <w:r>
        <w:rPr>
          <w:rFonts w:ascii="仿宋_GB2312" w:eastAsia="仿宋_GB2312" w:hAnsi="宋体" w:hint="eastAsia"/>
          <w:sz w:val="24"/>
          <w:szCs w:val="28"/>
        </w:rPr>
        <w:t>）评审期间，响应人没有按评审小组的要求提交经授权代表签字的澄清、说明、补正或改变了响应文件的实质性内容的；</w:t>
      </w:r>
    </w:p>
    <w:p w:rsidR="00636E62" w:rsidRDefault="00BB3C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2</w:t>
      </w:r>
      <w:r>
        <w:rPr>
          <w:rFonts w:ascii="仿宋_GB2312" w:eastAsia="仿宋_GB2312" w:hAnsi="宋体" w:hint="eastAsia"/>
          <w:sz w:val="24"/>
          <w:szCs w:val="28"/>
        </w:rPr>
        <w:t>）经评审小组认定响应文件提供虚假材料的；</w:t>
      </w:r>
    </w:p>
    <w:p w:rsidR="00636E62" w:rsidRDefault="00BB3C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3</w:t>
      </w:r>
      <w:r>
        <w:rPr>
          <w:rFonts w:ascii="仿宋_GB2312" w:eastAsia="仿宋_GB2312" w:hAnsi="宋体" w:hint="eastAsia"/>
          <w:sz w:val="24"/>
          <w:szCs w:val="28"/>
        </w:rPr>
        <w:t>）</w:t>
      </w:r>
      <w:r>
        <w:rPr>
          <w:rFonts w:ascii="仿宋_GB2312" w:eastAsia="仿宋_GB2312" w:hAnsi="宋体" w:hint="eastAsia"/>
          <w:sz w:val="24"/>
          <w:szCs w:val="28"/>
        </w:rPr>
        <w:t xml:space="preserve"> </w:t>
      </w:r>
      <w:r>
        <w:rPr>
          <w:rFonts w:ascii="仿宋_GB2312" w:eastAsia="仿宋_GB2312" w:hAnsi="宋体" w:hint="eastAsia"/>
          <w:sz w:val="24"/>
          <w:szCs w:val="28"/>
        </w:rPr>
        <w:t>响应人以他人的名义响应、串通、以行贿手段谋取成交或者以其他弄虚作假方式的；</w:t>
      </w:r>
    </w:p>
    <w:p w:rsidR="00636E62" w:rsidRDefault="00BB3C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4</w:t>
      </w:r>
      <w:r>
        <w:rPr>
          <w:rFonts w:ascii="仿宋_GB2312" w:eastAsia="仿宋_GB2312" w:hAnsi="宋体" w:hint="eastAsia"/>
          <w:sz w:val="24"/>
          <w:szCs w:val="28"/>
        </w:rPr>
        <w:t>）响应人对采购人、评审小组及其工作人员施加影响，有碍评审公平、公正的；</w:t>
      </w:r>
    </w:p>
    <w:p w:rsidR="00636E62" w:rsidRDefault="00BB3C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5</w:t>
      </w:r>
      <w:r>
        <w:rPr>
          <w:rFonts w:ascii="仿宋_GB2312" w:eastAsia="仿宋_GB2312" w:hAnsi="宋体" w:hint="eastAsia"/>
          <w:sz w:val="24"/>
          <w:szCs w:val="28"/>
        </w:rPr>
        <w:t>）响应文件附有采购人不能接受的条件；</w:t>
      </w:r>
    </w:p>
    <w:p w:rsidR="00636E62" w:rsidRDefault="00BB3CC5">
      <w:pPr>
        <w:spacing w:line="360" w:lineRule="auto"/>
        <w:rPr>
          <w:rFonts w:ascii="仿宋_GB2312" w:eastAsia="仿宋_GB2312" w:hAnsi="宋体"/>
          <w:bCs/>
          <w:sz w:val="24"/>
          <w:szCs w:val="28"/>
        </w:rPr>
      </w:pPr>
      <w:r>
        <w:rPr>
          <w:rFonts w:ascii="仿宋_GB2312" w:eastAsia="仿宋_GB2312" w:hAnsi="宋体" w:hint="eastAsia"/>
          <w:sz w:val="24"/>
          <w:szCs w:val="28"/>
        </w:rPr>
        <w:t>（</w:t>
      </w:r>
      <w:r>
        <w:rPr>
          <w:rFonts w:ascii="仿宋_GB2312" w:eastAsia="仿宋_GB2312" w:hAnsi="宋体" w:hint="eastAsia"/>
          <w:sz w:val="24"/>
          <w:szCs w:val="28"/>
        </w:rPr>
        <w:t>6</w:t>
      </w:r>
      <w:r>
        <w:rPr>
          <w:rFonts w:ascii="仿宋_GB2312" w:eastAsia="仿宋_GB2312" w:hAnsi="宋体" w:hint="eastAsia"/>
          <w:sz w:val="24"/>
          <w:szCs w:val="28"/>
        </w:rPr>
        <w:t>）出现不符合相关法律、法规要求的情况的。</w:t>
      </w:r>
    </w:p>
    <w:p w:rsidR="00636E62" w:rsidRDefault="00BB3CC5">
      <w:pPr>
        <w:spacing w:beforeLines="50" w:before="120" w:afterLines="50" w:after="120" w:line="360" w:lineRule="auto"/>
        <w:jc w:val="left"/>
        <w:rPr>
          <w:rFonts w:ascii="仿宋_GB2312" w:eastAsia="仿宋_GB2312" w:hAnsi="宋体"/>
          <w:sz w:val="28"/>
          <w:szCs w:val="28"/>
        </w:rPr>
      </w:pPr>
      <w:r>
        <w:rPr>
          <w:rFonts w:ascii="仿宋_GB2312" w:eastAsia="仿宋_GB2312" w:hAnsi="宋体"/>
          <w:sz w:val="28"/>
          <w:szCs w:val="28"/>
        </w:rPr>
        <w:br w:type="page"/>
      </w:r>
      <w:bookmarkStart w:id="154" w:name="_Toc435514846"/>
      <w:bookmarkStart w:id="155" w:name="_Toc463018933"/>
      <w:r>
        <w:rPr>
          <w:rFonts w:ascii="仿宋_GB2312" w:eastAsia="仿宋_GB2312" w:hAnsi="宋体" w:hint="eastAsia"/>
          <w:sz w:val="28"/>
          <w:szCs w:val="28"/>
        </w:rPr>
        <w:lastRenderedPageBreak/>
        <w:t>附表二</w:t>
      </w:r>
      <w:r>
        <w:rPr>
          <w:rFonts w:ascii="仿宋_GB2312" w:eastAsia="仿宋_GB2312" w:hAnsi="宋体" w:hint="eastAsia"/>
          <w:sz w:val="28"/>
          <w:szCs w:val="28"/>
        </w:rPr>
        <w:t xml:space="preserve"> </w:t>
      </w:r>
    </w:p>
    <w:p w:rsidR="00636E62" w:rsidRDefault="00BB3CC5">
      <w:pPr>
        <w:spacing w:after="240"/>
        <w:jc w:val="center"/>
        <w:rPr>
          <w:rFonts w:ascii="仿宋_GB2312" w:eastAsia="仿宋_GB2312"/>
          <w:b/>
          <w:bCs/>
          <w:sz w:val="36"/>
        </w:rPr>
      </w:pPr>
      <w:r>
        <w:rPr>
          <w:rFonts w:ascii="仿宋_GB2312" w:eastAsia="仿宋_GB2312" w:hint="eastAsia"/>
          <w:b/>
          <w:bCs/>
          <w:sz w:val="36"/>
        </w:rPr>
        <w:t>供餐服务评分表</w:t>
      </w:r>
      <w:bookmarkEnd w:id="154"/>
      <w:bookmarkEnd w:id="155"/>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4"/>
        <w:gridCol w:w="1566"/>
        <w:gridCol w:w="709"/>
        <w:gridCol w:w="56"/>
        <w:gridCol w:w="5465"/>
        <w:gridCol w:w="709"/>
      </w:tblGrid>
      <w:tr w:rsidR="00636E62">
        <w:trPr>
          <w:trHeight w:val="567"/>
        </w:trPr>
        <w:tc>
          <w:tcPr>
            <w:tcW w:w="724" w:type="dxa"/>
            <w:tcBorders>
              <w:top w:val="single" w:sz="12" w:space="0" w:color="auto"/>
              <w:left w:val="single" w:sz="12" w:space="0" w:color="auto"/>
              <w:bottom w:val="single" w:sz="12" w:space="0" w:color="auto"/>
            </w:tcBorders>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1566" w:type="dxa"/>
            <w:tcBorders>
              <w:top w:val="single" w:sz="12" w:space="0" w:color="auto"/>
              <w:bottom w:val="single" w:sz="12" w:space="0" w:color="auto"/>
            </w:tcBorders>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评审项目</w:t>
            </w:r>
          </w:p>
        </w:tc>
        <w:tc>
          <w:tcPr>
            <w:tcW w:w="709" w:type="dxa"/>
            <w:tcBorders>
              <w:top w:val="single" w:sz="12" w:space="0" w:color="auto"/>
              <w:bottom w:val="single" w:sz="12" w:space="0" w:color="auto"/>
            </w:tcBorders>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分值</w:t>
            </w:r>
          </w:p>
        </w:tc>
        <w:tc>
          <w:tcPr>
            <w:tcW w:w="5521" w:type="dxa"/>
            <w:gridSpan w:val="2"/>
            <w:tcBorders>
              <w:top w:val="single" w:sz="12" w:space="0" w:color="auto"/>
              <w:bottom w:val="single" w:sz="12" w:space="0" w:color="auto"/>
            </w:tcBorders>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评分细则</w:t>
            </w:r>
          </w:p>
        </w:tc>
        <w:tc>
          <w:tcPr>
            <w:tcW w:w="709" w:type="dxa"/>
            <w:tcBorders>
              <w:top w:val="single" w:sz="12" w:space="0" w:color="auto"/>
              <w:bottom w:val="single" w:sz="12" w:space="0" w:color="auto"/>
              <w:right w:val="single" w:sz="12" w:space="0" w:color="auto"/>
            </w:tcBorders>
            <w:shd w:val="clear" w:color="auto" w:fill="DDD9C3"/>
            <w:vAlign w:val="center"/>
          </w:tcPr>
          <w:p w:rsidR="00636E62" w:rsidRDefault="00BB3CC5">
            <w:pPr>
              <w:snapToGrid w:val="0"/>
              <w:jc w:val="center"/>
              <w:rPr>
                <w:rFonts w:ascii="仿宋_GB2312" w:eastAsia="仿宋_GB2312" w:hAnsi="宋体"/>
                <w:b/>
                <w:sz w:val="24"/>
                <w:szCs w:val="28"/>
              </w:rPr>
            </w:pPr>
            <w:r>
              <w:rPr>
                <w:rFonts w:ascii="仿宋_GB2312" w:eastAsia="仿宋_GB2312" w:hAnsi="宋体" w:hint="eastAsia"/>
                <w:b/>
                <w:sz w:val="24"/>
                <w:szCs w:val="28"/>
              </w:rPr>
              <w:t>得分</w:t>
            </w:r>
          </w:p>
        </w:tc>
      </w:tr>
      <w:tr w:rsidR="00636E62">
        <w:trPr>
          <w:trHeight w:val="567"/>
        </w:trPr>
        <w:tc>
          <w:tcPr>
            <w:tcW w:w="724" w:type="dxa"/>
            <w:tcBorders>
              <w:top w:val="single" w:sz="12" w:space="0" w:color="auto"/>
              <w:left w:val="single" w:sz="12" w:space="0" w:color="auto"/>
            </w:tcBorders>
            <w:shd w:val="clear" w:color="auto" w:fill="FFFFFF"/>
            <w:vAlign w:val="center"/>
          </w:tcPr>
          <w:p w:rsidR="00636E62" w:rsidRDefault="00BB3CC5">
            <w:pPr>
              <w:tabs>
                <w:tab w:val="left" w:pos="49"/>
                <w:tab w:val="left" w:pos="191"/>
              </w:tabs>
              <w:jc w:val="center"/>
              <w:rPr>
                <w:rFonts w:ascii="仿宋_GB2312" w:eastAsia="仿宋_GB2312" w:hAnsi="宋体" w:cs="宋体"/>
                <w:sz w:val="24"/>
                <w:szCs w:val="28"/>
              </w:rPr>
            </w:pPr>
            <w:proofErr w:type="gramStart"/>
            <w:r>
              <w:rPr>
                <w:rFonts w:ascii="仿宋_GB2312" w:eastAsia="仿宋_GB2312" w:hAnsi="宋体" w:cs="宋体" w:hint="eastAsia"/>
                <w:sz w:val="24"/>
                <w:szCs w:val="28"/>
              </w:rPr>
              <w:t>一</w:t>
            </w:r>
            <w:proofErr w:type="gramEnd"/>
          </w:p>
        </w:tc>
        <w:tc>
          <w:tcPr>
            <w:tcW w:w="8505" w:type="dxa"/>
            <w:gridSpan w:val="5"/>
            <w:tcBorders>
              <w:top w:val="single" w:sz="12" w:space="0" w:color="auto"/>
              <w:right w:val="single" w:sz="12" w:space="0" w:color="auto"/>
            </w:tcBorders>
            <w:shd w:val="clear" w:color="auto" w:fill="FFFFFF"/>
            <w:vAlign w:val="center"/>
          </w:tcPr>
          <w:p w:rsidR="00636E62" w:rsidRDefault="00BB3CC5">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服务部分（合计</w:t>
            </w:r>
            <w:r>
              <w:rPr>
                <w:rFonts w:ascii="仿宋_GB2312" w:eastAsia="仿宋_GB2312" w:hAnsi="宋体" w:cs="宋体" w:hint="eastAsia"/>
                <w:sz w:val="24"/>
                <w:szCs w:val="28"/>
              </w:rPr>
              <w:t>60</w:t>
            </w:r>
            <w:r>
              <w:rPr>
                <w:rFonts w:ascii="仿宋_GB2312" w:eastAsia="仿宋_GB2312" w:hAnsi="宋体" w:cs="宋体" w:hint="eastAsia"/>
                <w:sz w:val="24"/>
                <w:szCs w:val="28"/>
              </w:rPr>
              <w:t>分）</w:t>
            </w:r>
          </w:p>
        </w:tc>
      </w:tr>
      <w:tr w:rsidR="00636E62">
        <w:trPr>
          <w:trHeight w:val="1223"/>
        </w:trPr>
        <w:tc>
          <w:tcPr>
            <w:tcW w:w="724" w:type="dxa"/>
            <w:tcBorders>
              <w:left w:val="single" w:sz="12" w:space="0" w:color="auto"/>
            </w:tcBorders>
            <w:vAlign w:val="center"/>
          </w:tcPr>
          <w:p w:rsidR="00636E62" w:rsidRDefault="00BB3CC5">
            <w:pPr>
              <w:tabs>
                <w:tab w:val="left" w:pos="49"/>
                <w:tab w:val="left" w:pos="191"/>
              </w:tabs>
              <w:jc w:val="center"/>
              <w:rPr>
                <w:rFonts w:ascii="仿宋_GB2312" w:eastAsia="仿宋_GB2312" w:hAnsi="宋体" w:cs="宋体"/>
                <w:sz w:val="24"/>
                <w:szCs w:val="28"/>
              </w:rPr>
            </w:pPr>
            <w:bookmarkStart w:id="156" w:name="_Hlk297631601"/>
            <w:r>
              <w:rPr>
                <w:rFonts w:ascii="仿宋_GB2312" w:eastAsia="仿宋_GB2312" w:hAnsi="宋体" w:cs="宋体" w:hint="eastAsia"/>
                <w:sz w:val="24"/>
                <w:szCs w:val="28"/>
              </w:rPr>
              <w:t>1</w:t>
            </w:r>
          </w:p>
        </w:tc>
        <w:tc>
          <w:tcPr>
            <w:tcW w:w="1566" w:type="dxa"/>
            <w:vAlign w:val="center"/>
          </w:tcPr>
          <w:p w:rsidR="00636E62" w:rsidRDefault="00BB3CC5">
            <w:pPr>
              <w:snapToGrid w:val="0"/>
              <w:jc w:val="center"/>
              <w:rPr>
                <w:rFonts w:ascii="仿宋_GB2312" w:eastAsia="仿宋_GB2312" w:hAnsi="宋体" w:cs="宋体"/>
                <w:sz w:val="24"/>
                <w:szCs w:val="28"/>
              </w:rPr>
            </w:pPr>
            <w:r>
              <w:rPr>
                <w:rFonts w:ascii="仿宋_GB2312" w:eastAsia="仿宋_GB2312" w:hAnsi="宋体" w:cs="宋体" w:hint="eastAsia"/>
                <w:sz w:val="24"/>
                <w:szCs w:val="28"/>
              </w:rPr>
              <w:t>食品卫生安全</w:t>
            </w:r>
          </w:p>
        </w:tc>
        <w:tc>
          <w:tcPr>
            <w:tcW w:w="709" w:type="dxa"/>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20</w:t>
            </w:r>
          </w:p>
        </w:tc>
        <w:tc>
          <w:tcPr>
            <w:tcW w:w="5521" w:type="dxa"/>
            <w:gridSpan w:val="2"/>
            <w:vAlign w:val="center"/>
          </w:tcPr>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针对食品卫生安全的保证措施，思路清晰，措施安排科学合理，符合相关规范要求，切实可行得</w:t>
            </w:r>
            <w:r>
              <w:rPr>
                <w:rFonts w:ascii="仿宋_GB2312" w:eastAsia="仿宋_GB2312" w:hAnsi="宋体" w:cs="宋体" w:hint="eastAsia"/>
                <w:sz w:val="24"/>
                <w:szCs w:val="28"/>
              </w:rPr>
              <w:t>20</w:t>
            </w:r>
            <w:r>
              <w:rPr>
                <w:rFonts w:ascii="仿宋_GB2312" w:eastAsia="仿宋_GB2312" w:hAnsi="宋体" w:cs="宋体" w:hint="eastAsia"/>
                <w:sz w:val="24"/>
                <w:szCs w:val="28"/>
              </w:rPr>
              <w:t>分；</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针对食品卫生安全的保证措施，有比较清晰的思路，措施安排基本满足相关规范要求，有一定可行性得</w:t>
            </w:r>
            <w:r>
              <w:rPr>
                <w:rFonts w:ascii="仿宋_GB2312" w:eastAsia="仿宋_GB2312" w:hAnsi="宋体" w:cs="宋体" w:hint="eastAsia"/>
                <w:sz w:val="24"/>
                <w:szCs w:val="28"/>
              </w:rPr>
              <w:t>15</w:t>
            </w:r>
            <w:r>
              <w:rPr>
                <w:rFonts w:ascii="仿宋_GB2312" w:eastAsia="仿宋_GB2312" w:hAnsi="宋体" w:cs="宋体" w:hint="eastAsia"/>
                <w:sz w:val="24"/>
                <w:szCs w:val="28"/>
              </w:rPr>
              <w:t>分；</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针对食品卫生安全的保证措施思路混乱，可行性差</w:t>
            </w:r>
            <w:r>
              <w:rPr>
                <w:rFonts w:ascii="仿宋_GB2312" w:eastAsia="仿宋_GB2312" w:hAnsi="宋体" w:cs="宋体" w:hint="eastAsia"/>
                <w:sz w:val="24"/>
                <w:szCs w:val="28"/>
              </w:rPr>
              <w:t>5</w:t>
            </w:r>
            <w:r>
              <w:rPr>
                <w:rFonts w:ascii="仿宋_GB2312" w:eastAsia="仿宋_GB2312" w:hAnsi="宋体" w:cs="宋体" w:hint="eastAsia"/>
                <w:sz w:val="24"/>
                <w:szCs w:val="28"/>
              </w:rPr>
              <w:t>分。</w:t>
            </w:r>
          </w:p>
          <w:p w:rsidR="00636E62" w:rsidRDefault="00BB3CC5">
            <w:pPr>
              <w:ind w:leftChars="-37" w:left="-78" w:rightChars="-35" w:right="-73"/>
              <w:jc w:val="left"/>
              <w:rPr>
                <w:rFonts w:ascii="仿宋_GB2312" w:eastAsia="仿宋_GB2312" w:hAnsi="宋体" w:cs="宋体"/>
                <w:kern w:val="0"/>
                <w:sz w:val="24"/>
                <w:szCs w:val="28"/>
              </w:rPr>
            </w:pPr>
            <w:r>
              <w:rPr>
                <w:rFonts w:ascii="仿宋_GB2312" w:eastAsia="仿宋_GB2312" w:hAnsi="宋体" w:cs="宋体" w:hint="eastAsia"/>
                <w:sz w:val="24"/>
                <w:szCs w:val="28"/>
              </w:rPr>
              <w:t>未提供措施方案不得分。</w:t>
            </w:r>
          </w:p>
        </w:tc>
        <w:tc>
          <w:tcPr>
            <w:tcW w:w="709" w:type="dxa"/>
            <w:tcBorders>
              <w:right w:val="single" w:sz="12" w:space="0" w:color="auto"/>
            </w:tcBorders>
            <w:vAlign w:val="center"/>
          </w:tcPr>
          <w:p w:rsidR="00636E62" w:rsidRDefault="00636E62">
            <w:pPr>
              <w:jc w:val="center"/>
              <w:rPr>
                <w:rFonts w:ascii="仿宋_GB2312" w:eastAsia="仿宋_GB2312" w:hAnsi="宋体" w:cs="宋体"/>
                <w:sz w:val="24"/>
                <w:szCs w:val="28"/>
              </w:rPr>
            </w:pPr>
          </w:p>
        </w:tc>
      </w:tr>
      <w:bookmarkEnd w:id="156"/>
      <w:tr w:rsidR="00636E62">
        <w:trPr>
          <w:trHeight w:val="1024"/>
        </w:trPr>
        <w:tc>
          <w:tcPr>
            <w:tcW w:w="724" w:type="dxa"/>
            <w:tcBorders>
              <w:left w:val="single" w:sz="12" w:space="0" w:color="auto"/>
            </w:tcBorders>
            <w:vAlign w:val="center"/>
          </w:tcPr>
          <w:p w:rsidR="00636E62" w:rsidRDefault="00BB3CC5">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566" w:type="dxa"/>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膳食的提供及相关服务方案</w:t>
            </w:r>
          </w:p>
        </w:tc>
        <w:tc>
          <w:tcPr>
            <w:tcW w:w="709" w:type="dxa"/>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15</w:t>
            </w:r>
          </w:p>
        </w:tc>
        <w:tc>
          <w:tcPr>
            <w:tcW w:w="5521" w:type="dxa"/>
            <w:gridSpan w:val="2"/>
            <w:vAlign w:val="center"/>
          </w:tcPr>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膳食提供完全满足本项目的实际需求，且品种丰富多样，营养搭配均衡，针对本项目服务方案全面、具体、深刻，切实可行得</w:t>
            </w:r>
            <w:r>
              <w:rPr>
                <w:rFonts w:ascii="仿宋_GB2312" w:eastAsia="仿宋_GB2312" w:hAnsi="宋体" w:cs="宋体" w:hint="eastAsia"/>
                <w:sz w:val="24"/>
                <w:szCs w:val="28"/>
              </w:rPr>
              <w:t>1</w:t>
            </w:r>
            <w:r>
              <w:rPr>
                <w:rFonts w:ascii="仿宋_GB2312" w:eastAsia="仿宋_GB2312" w:hAnsi="宋体" w:cs="宋体" w:hint="eastAsia"/>
                <w:sz w:val="24"/>
                <w:szCs w:val="28"/>
              </w:rPr>
              <w:t>3</w:t>
            </w:r>
            <w:r>
              <w:rPr>
                <w:rFonts w:ascii="仿宋_GB2312" w:eastAsia="仿宋_GB2312" w:hAnsi="宋体" w:cs="宋体" w:hint="eastAsia"/>
                <w:sz w:val="24"/>
                <w:szCs w:val="28"/>
              </w:rPr>
              <w:t>分，早餐为自加工现制的可另加</w:t>
            </w:r>
            <w:r>
              <w:rPr>
                <w:rFonts w:ascii="仿宋_GB2312" w:eastAsia="仿宋_GB2312" w:hAnsi="宋体" w:cs="宋体" w:hint="eastAsia"/>
                <w:sz w:val="24"/>
                <w:szCs w:val="28"/>
              </w:rPr>
              <w:t>2</w:t>
            </w:r>
            <w:r>
              <w:rPr>
                <w:rFonts w:ascii="仿宋_GB2312" w:eastAsia="仿宋_GB2312" w:hAnsi="宋体" w:cs="宋体" w:hint="eastAsia"/>
                <w:sz w:val="24"/>
                <w:szCs w:val="28"/>
              </w:rPr>
              <w:t>分；</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膳食提供完全满足本项目的实际需求，且品种比较丰富，营养搭配比较合理，针对本项目服务方案比较全面，有可行性得</w:t>
            </w:r>
            <w:r>
              <w:rPr>
                <w:rFonts w:ascii="仿宋_GB2312" w:eastAsia="仿宋_GB2312" w:hAnsi="宋体" w:cs="宋体" w:hint="eastAsia"/>
                <w:sz w:val="24"/>
                <w:szCs w:val="28"/>
              </w:rPr>
              <w:t>8</w:t>
            </w:r>
            <w:r>
              <w:rPr>
                <w:rFonts w:ascii="仿宋_GB2312" w:eastAsia="仿宋_GB2312" w:hAnsi="宋体" w:cs="宋体" w:hint="eastAsia"/>
                <w:sz w:val="24"/>
                <w:szCs w:val="28"/>
              </w:rPr>
              <w:t>分，早餐为自加工现制的可另加</w:t>
            </w:r>
            <w:r>
              <w:rPr>
                <w:rFonts w:ascii="仿宋_GB2312" w:eastAsia="仿宋_GB2312" w:hAnsi="宋体" w:cs="宋体" w:hint="eastAsia"/>
                <w:sz w:val="24"/>
                <w:szCs w:val="28"/>
              </w:rPr>
              <w:t>2</w:t>
            </w:r>
            <w:r>
              <w:rPr>
                <w:rFonts w:ascii="仿宋_GB2312" w:eastAsia="仿宋_GB2312" w:hAnsi="宋体" w:cs="宋体" w:hint="eastAsia"/>
                <w:sz w:val="24"/>
                <w:szCs w:val="28"/>
              </w:rPr>
              <w:t>分；</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膳食提供基本满足本项目的实际需求，但品种较单一，营养搭配不合理，服务方案思路混乱，可行性差</w:t>
            </w:r>
            <w:r>
              <w:rPr>
                <w:rFonts w:ascii="仿宋_GB2312" w:eastAsia="仿宋_GB2312" w:hAnsi="宋体" w:cs="宋体" w:hint="eastAsia"/>
                <w:sz w:val="24"/>
                <w:szCs w:val="28"/>
              </w:rPr>
              <w:t>3</w:t>
            </w:r>
            <w:r>
              <w:rPr>
                <w:rFonts w:ascii="仿宋_GB2312" w:eastAsia="仿宋_GB2312" w:hAnsi="宋体" w:cs="宋体" w:hint="eastAsia"/>
                <w:sz w:val="24"/>
                <w:szCs w:val="28"/>
              </w:rPr>
              <w:t>分，早餐为自加工现制的可另加</w:t>
            </w:r>
            <w:r>
              <w:rPr>
                <w:rFonts w:ascii="仿宋_GB2312" w:eastAsia="仿宋_GB2312" w:hAnsi="宋体" w:cs="宋体" w:hint="eastAsia"/>
                <w:sz w:val="24"/>
                <w:szCs w:val="28"/>
              </w:rPr>
              <w:t>2</w:t>
            </w:r>
            <w:r>
              <w:rPr>
                <w:rFonts w:ascii="仿宋_GB2312" w:eastAsia="仿宋_GB2312" w:hAnsi="宋体" w:cs="宋体" w:hint="eastAsia"/>
                <w:sz w:val="24"/>
                <w:szCs w:val="28"/>
              </w:rPr>
              <w:t>分。</w:t>
            </w:r>
          </w:p>
          <w:p w:rsidR="00636E62" w:rsidRDefault="00BB3CC5">
            <w:pPr>
              <w:ind w:leftChars="-37" w:left="-78" w:rightChars="-35" w:right="-73"/>
              <w:jc w:val="left"/>
              <w:rPr>
                <w:rFonts w:ascii="仿宋_GB2312" w:eastAsia="仿宋_GB2312" w:hAnsi="宋体" w:cs="宋体"/>
                <w:sz w:val="24"/>
                <w:szCs w:val="28"/>
              </w:rPr>
            </w:pPr>
            <w:r>
              <w:rPr>
                <w:rFonts w:ascii="仿宋_GB2312" w:eastAsia="仿宋_GB2312" w:hAnsi="宋体" w:cs="宋体" w:hint="eastAsia"/>
                <w:sz w:val="24"/>
                <w:szCs w:val="28"/>
              </w:rPr>
              <w:t>未提供方案不得分。</w:t>
            </w:r>
          </w:p>
        </w:tc>
        <w:tc>
          <w:tcPr>
            <w:tcW w:w="709" w:type="dxa"/>
            <w:tcBorders>
              <w:right w:val="single" w:sz="12" w:space="0" w:color="auto"/>
            </w:tcBorders>
            <w:vAlign w:val="center"/>
          </w:tcPr>
          <w:p w:rsidR="00636E62" w:rsidRDefault="00636E62">
            <w:pPr>
              <w:snapToGrid w:val="0"/>
              <w:ind w:rightChars="70" w:right="147"/>
              <w:jc w:val="center"/>
              <w:rPr>
                <w:rFonts w:ascii="仿宋_GB2312" w:eastAsia="仿宋_GB2312" w:hAnsi="宋体"/>
                <w:sz w:val="24"/>
                <w:szCs w:val="28"/>
              </w:rPr>
            </w:pPr>
          </w:p>
        </w:tc>
      </w:tr>
      <w:tr w:rsidR="00636E62">
        <w:trPr>
          <w:trHeight w:val="1024"/>
        </w:trPr>
        <w:tc>
          <w:tcPr>
            <w:tcW w:w="724" w:type="dxa"/>
            <w:tcBorders>
              <w:left w:val="single" w:sz="12" w:space="0" w:color="auto"/>
            </w:tcBorders>
            <w:vAlign w:val="center"/>
          </w:tcPr>
          <w:p w:rsidR="00636E62" w:rsidRDefault="00BB3CC5">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1566" w:type="dxa"/>
            <w:vAlign w:val="center"/>
          </w:tcPr>
          <w:p w:rsidR="00636E62" w:rsidRDefault="00BB3CC5">
            <w:pPr>
              <w:jc w:val="center"/>
              <w:rPr>
                <w:rFonts w:ascii="仿宋_GB2312" w:eastAsia="仿宋_GB2312" w:hAnsi="宋体"/>
                <w:bCs/>
                <w:sz w:val="24"/>
                <w:szCs w:val="28"/>
              </w:rPr>
            </w:pPr>
            <w:r>
              <w:rPr>
                <w:rFonts w:ascii="仿宋_GB2312" w:eastAsia="仿宋_GB2312" w:hAnsi="宋体" w:hint="eastAsia"/>
                <w:bCs/>
                <w:sz w:val="24"/>
                <w:szCs w:val="28"/>
              </w:rPr>
              <w:t>供餐标准方案</w:t>
            </w:r>
          </w:p>
        </w:tc>
        <w:tc>
          <w:tcPr>
            <w:tcW w:w="709" w:type="dxa"/>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15</w:t>
            </w:r>
          </w:p>
        </w:tc>
        <w:tc>
          <w:tcPr>
            <w:tcW w:w="5521" w:type="dxa"/>
            <w:gridSpan w:val="2"/>
            <w:vAlign w:val="center"/>
          </w:tcPr>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起订量</w:t>
            </w:r>
            <w:r>
              <w:rPr>
                <w:rFonts w:ascii="仿宋_GB2312" w:eastAsia="仿宋_GB2312" w:hAnsi="宋体" w:hint="eastAsia"/>
                <w:sz w:val="24"/>
                <w:szCs w:val="28"/>
              </w:rPr>
              <w:t>不超过</w:t>
            </w:r>
            <w:r>
              <w:rPr>
                <w:rFonts w:ascii="仿宋_GB2312" w:eastAsia="仿宋_GB2312" w:hAnsi="宋体" w:hint="eastAsia"/>
                <w:sz w:val="24"/>
                <w:szCs w:val="28"/>
              </w:rPr>
              <w:t>10</w:t>
            </w:r>
            <w:r>
              <w:rPr>
                <w:rFonts w:ascii="仿宋_GB2312" w:eastAsia="仿宋_GB2312" w:hAnsi="宋体" w:hint="eastAsia"/>
                <w:sz w:val="24"/>
                <w:szCs w:val="28"/>
              </w:rPr>
              <w:t>份且</w:t>
            </w:r>
            <w:r>
              <w:rPr>
                <w:rFonts w:ascii="仿宋_GB2312" w:eastAsia="仿宋_GB2312" w:hAnsi="宋体" w:hint="eastAsia"/>
                <w:sz w:val="24"/>
                <w:szCs w:val="28"/>
              </w:rPr>
              <w:t>配送距离</w:t>
            </w:r>
            <w:r>
              <w:rPr>
                <w:rFonts w:ascii="仿宋_GB2312" w:eastAsia="仿宋_GB2312" w:hAnsi="宋体" w:hint="eastAsia"/>
                <w:sz w:val="24"/>
                <w:szCs w:val="28"/>
              </w:rPr>
              <w:t>在</w:t>
            </w:r>
            <w:r>
              <w:rPr>
                <w:rFonts w:ascii="仿宋_GB2312" w:eastAsia="仿宋_GB2312" w:hAnsi="宋体" w:hint="eastAsia"/>
                <w:sz w:val="24"/>
                <w:szCs w:val="28"/>
              </w:rPr>
              <w:t>2km</w:t>
            </w:r>
            <w:r>
              <w:rPr>
                <w:rFonts w:ascii="仿宋_GB2312" w:eastAsia="仿宋_GB2312" w:hAnsi="宋体" w:hint="eastAsia"/>
                <w:sz w:val="24"/>
                <w:szCs w:val="28"/>
              </w:rPr>
              <w:t>以内的</w:t>
            </w:r>
            <w:r>
              <w:rPr>
                <w:rFonts w:ascii="仿宋_GB2312" w:eastAsia="仿宋_GB2312" w:hAnsi="宋体" w:hint="eastAsia"/>
                <w:sz w:val="24"/>
                <w:szCs w:val="28"/>
              </w:rPr>
              <w:t>，可得</w:t>
            </w:r>
            <w:r>
              <w:rPr>
                <w:rFonts w:ascii="仿宋_GB2312" w:eastAsia="仿宋_GB2312" w:hAnsi="宋体" w:hint="eastAsia"/>
                <w:sz w:val="24"/>
                <w:szCs w:val="28"/>
              </w:rPr>
              <w:t>1</w:t>
            </w:r>
            <w:r>
              <w:rPr>
                <w:rFonts w:ascii="仿宋_GB2312" w:eastAsia="仿宋_GB2312" w:hAnsi="宋体" w:hint="eastAsia"/>
                <w:sz w:val="24"/>
                <w:szCs w:val="28"/>
              </w:rPr>
              <w:t>5</w:t>
            </w:r>
            <w:r>
              <w:rPr>
                <w:rFonts w:ascii="仿宋_GB2312" w:eastAsia="仿宋_GB2312" w:hAnsi="宋体" w:hint="eastAsia"/>
                <w:sz w:val="24"/>
                <w:szCs w:val="28"/>
              </w:rPr>
              <w:t>分；</w:t>
            </w:r>
          </w:p>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起订量</w:t>
            </w:r>
            <w:r>
              <w:rPr>
                <w:rFonts w:ascii="仿宋_GB2312" w:eastAsia="仿宋_GB2312" w:hAnsi="宋体" w:hint="eastAsia"/>
                <w:sz w:val="24"/>
                <w:szCs w:val="28"/>
              </w:rPr>
              <w:t>不超过</w:t>
            </w:r>
            <w:r>
              <w:rPr>
                <w:rFonts w:ascii="仿宋_GB2312" w:eastAsia="仿宋_GB2312" w:hAnsi="宋体" w:hint="eastAsia"/>
                <w:sz w:val="24"/>
                <w:szCs w:val="28"/>
              </w:rPr>
              <w:t>10</w:t>
            </w:r>
            <w:r>
              <w:rPr>
                <w:rFonts w:ascii="仿宋_GB2312" w:eastAsia="仿宋_GB2312" w:hAnsi="宋体" w:hint="eastAsia"/>
                <w:sz w:val="24"/>
                <w:szCs w:val="28"/>
              </w:rPr>
              <w:t>份且</w:t>
            </w:r>
            <w:r>
              <w:rPr>
                <w:rFonts w:ascii="仿宋_GB2312" w:eastAsia="仿宋_GB2312" w:hAnsi="宋体" w:hint="eastAsia"/>
                <w:sz w:val="24"/>
                <w:szCs w:val="28"/>
              </w:rPr>
              <w:t>配送距离在</w:t>
            </w:r>
            <w:r>
              <w:rPr>
                <w:rFonts w:ascii="仿宋_GB2312" w:eastAsia="仿宋_GB2312" w:hAnsi="宋体" w:hint="eastAsia"/>
                <w:sz w:val="24"/>
                <w:szCs w:val="28"/>
              </w:rPr>
              <w:t>5km</w:t>
            </w:r>
            <w:r>
              <w:rPr>
                <w:rFonts w:ascii="仿宋_GB2312" w:eastAsia="仿宋_GB2312" w:hAnsi="宋体" w:hint="eastAsia"/>
                <w:sz w:val="24"/>
                <w:szCs w:val="28"/>
              </w:rPr>
              <w:t>以内的</w:t>
            </w:r>
            <w:r>
              <w:rPr>
                <w:rFonts w:ascii="仿宋_GB2312" w:eastAsia="仿宋_GB2312" w:hAnsi="宋体" w:hint="eastAsia"/>
                <w:sz w:val="24"/>
                <w:szCs w:val="28"/>
              </w:rPr>
              <w:t>，可得</w:t>
            </w:r>
            <w:r>
              <w:rPr>
                <w:rFonts w:ascii="仿宋_GB2312" w:eastAsia="仿宋_GB2312" w:hAnsi="宋体" w:hint="eastAsia"/>
                <w:sz w:val="24"/>
                <w:szCs w:val="28"/>
              </w:rPr>
              <w:t>7</w:t>
            </w:r>
            <w:r>
              <w:rPr>
                <w:rFonts w:ascii="仿宋_GB2312" w:eastAsia="仿宋_GB2312" w:hAnsi="宋体" w:hint="eastAsia"/>
                <w:sz w:val="24"/>
                <w:szCs w:val="28"/>
              </w:rPr>
              <w:t>分；</w:t>
            </w:r>
          </w:p>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起订量大于</w:t>
            </w:r>
            <w:r>
              <w:rPr>
                <w:rFonts w:ascii="仿宋_GB2312" w:eastAsia="仿宋_GB2312" w:hAnsi="宋体" w:hint="eastAsia"/>
                <w:sz w:val="24"/>
                <w:szCs w:val="28"/>
              </w:rPr>
              <w:t>10</w:t>
            </w:r>
            <w:r>
              <w:rPr>
                <w:rFonts w:ascii="仿宋_GB2312" w:eastAsia="仿宋_GB2312" w:hAnsi="宋体" w:hint="eastAsia"/>
                <w:sz w:val="24"/>
                <w:szCs w:val="28"/>
              </w:rPr>
              <w:t>份</w:t>
            </w:r>
            <w:r>
              <w:rPr>
                <w:rFonts w:ascii="仿宋_GB2312" w:eastAsia="仿宋_GB2312" w:hAnsi="宋体" w:hint="eastAsia"/>
                <w:sz w:val="24"/>
                <w:szCs w:val="28"/>
              </w:rPr>
              <w:t>的，可得</w:t>
            </w:r>
            <w:r>
              <w:rPr>
                <w:rFonts w:ascii="仿宋_GB2312" w:eastAsia="仿宋_GB2312" w:hAnsi="宋体" w:hint="eastAsia"/>
                <w:sz w:val="24"/>
                <w:szCs w:val="28"/>
              </w:rPr>
              <w:t>3</w:t>
            </w:r>
            <w:r>
              <w:rPr>
                <w:rFonts w:ascii="仿宋_GB2312" w:eastAsia="仿宋_GB2312" w:hAnsi="宋体" w:hint="eastAsia"/>
                <w:sz w:val="24"/>
                <w:szCs w:val="28"/>
              </w:rPr>
              <w:t>分；</w:t>
            </w:r>
          </w:p>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未提供措施方案不得分。</w:t>
            </w:r>
          </w:p>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注：配送距离以</w:t>
            </w:r>
            <w:r>
              <w:rPr>
                <w:rFonts w:ascii="仿宋_GB2312" w:eastAsia="仿宋_GB2312" w:hAnsi="宋体" w:hint="eastAsia"/>
                <w:sz w:val="24"/>
                <w:szCs w:val="28"/>
              </w:rPr>
              <w:t>高德地图直线距离测量为准。</w:t>
            </w:r>
          </w:p>
        </w:tc>
        <w:tc>
          <w:tcPr>
            <w:tcW w:w="709" w:type="dxa"/>
            <w:tcBorders>
              <w:right w:val="single" w:sz="12" w:space="0" w:color="auto"/>
            </w:tcBorders>
            <w:vAlign w:val="center"/>
          </w:tcPr>
          <w:p w:rsidR="00636E62" w:rsidRDefault="00636E62">
            <w:pPr>
              <w:widowControl/>
              <w:jc w:val="center"/>
              <w:rPr>
                <w:rFonts w:ascii="仿宋_GB2312" w:eastAsia="仿宋_GB2312" w:hAnsi="宋体" w:cs="宋体"/>
                <w:sz w:val="24"/>
                <w:szCs w:val="28"/>
              </w:rPr>
            </w:pPr>
          </w:p>
        </w:tc>
      </w:tr>
      <w:tr w:rsidR="00636E62">
        <w:trPr>
          <w:trHeight w:val="1024"/>
        </w:trPr>
        <w:tc>
          <w:tcPr>
            <w:tcW w:w="724" w:type="dxa"/>
            <w:tcBorders>
              <w:left w:val="single" w:sz="12" w:space="0" w:color="auto"/>
            </w:tcBorders>
            <w:vAlign w:val="center"/>
          </w:tcPr>
          <w:p w:rsidR="00636E62" w:rsidRDefault="00BB3CC5">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4</w:t>
            </w:r>
          </w:p>
        </w:tc>
        <w:tc>
          <w:tcPr>
            <w:tcW w:w="1566" w:type="dxa"/>
            <w:vAlign w:val="center"/>
          </w:tcPr>
          <w:p w:rsidR="00636E62" w:rsidRDefault="00BB3CC5">
            <w:pPr>
              <w:jc w:val="center"/>
              <w:rPr>
                <w:rFonts w:ascii="仿宋_GB2312" w:eastAsia="仿宋_GB2312" w:hAnsi="宋体" w:cs="Arial Unicode MS"/>
                <w:bCs/>
                <w:sz w:val="24"/>
                <w:szCs w:val="28"/>
              </w:rPr>
            </w:pPr>
            <w:r>
              <w:rPr>
                <w:rFonts w:ascii="仿宋_GB2312" w:eastAsia="仿宋_GB2312" w:hAnsi="宋体" w:hint="eastAsia"/>
                <w:bCs/>
                <w:sz w:val="24"/>
                <w:szCs w:val="28"/>
              </w:rPr>
              <w:t>突发事件处理方案</w:t>
            </w:r>
          </w:p>
        </w:tc>
        <w:tc>
          <w:tcPr>
            <w:tcW w:w="709" w:type="dxa"/>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10</w:t>
            </w:r>
          </w:p>
        </w:tc>
        <w:tc>
          <w:tcPr>
            <w:tcW w:w="5521" w:type="dxa"/>
            <w:gridSpan w:val="2"/>
            <w:vAlign w:val="center"/>
          </w:tcPr>
          <w:p w:rsidR="00636E62" w:rsidRDefault="00BB3CC5">
            <w:pPr>
              <w:snapToGrid w:val="0"/>
              <w:rPr>
                <w:rFonts w:ascii="仿宋_GB2312" w:eastAsia="仿宋_GB2312" w:hAnsi="宋体"/>
                <w:bCs/>
                <w:sz w:val="24"/>
                <w:szCs w:val="28"/>
              </w:rPr>
            </w:pPr>
            <w:r>
              <w:rPr>
                <w:rFonts w:ascii="仿宋_GB2312" w:eastAsia="仿宋_GB2312" w:hAnsi="宋体" w:hint="eastAsia"/>
                <w:bCs/>
                <w:sz w:val="24"/>
                <w:szCs w:val="28"/>
              </w:rPr>
              <w:t>根据响应人的突发状况处理方案完整度、精细度等进行横向比较：</w:t>
            </w:r>
          </w:p>
          <w:p w:rsidR="00636E62" w:rsidRDefault="00BB3CC5">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方案具体、合理，综合评价优秀</w:t>
            </w:r>
            <w:r>
              <w:rPr>
                <w:rFonts w:ascii="仿宋_GB2312" w:eastAsia="仿宋_GB2312" w:hAnsi="宋体" w:hint="eastAsia"/>
                <w:bCs/>
                <w:kern w:val="2"/>
                <w:sz w:val="24"/>
                <w:szCs w:val="28"/>
              </w:rPr>
              <w:t>10</w:t>
            </w:r>
            <w:r>
              <w:rPr>
                <w:rFonts w:ascii="仿宋_GB2312" w:eastAsia="仿宋_GB2312" w:hAnsi="宋体" w:hint="eastAsia"/>
                <w:bCs/>
                <w:kern w:val="2"/>
                <w:sz w:val="24"/>
                <w:szCs w:val="28"/>
              </w:rPr>
              <w:t>分；</w:t>
            </w:r>
            <w:r>
              <w:rPr>
                <w:rFonts w:ascii="仿宋_GB2312" w:eastAsia="仿宋_GB2312" w:hAnsi="宋体" w:hint="eastAsia"/>
                <w:bCs/>
                <w:kern w:val="2"/>
                <w:sz w:val="24"/>
                <w:szCs w:val="28"/>
              </w:rPr>
              <w:t xml:space="preserve"> </w:t>
            </w:r>
          </w:p>
          <w:p w:rsidR="00636E62" w:rsidRDefault="00BB3CC5">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lastRenderedPageBreak/>
              <w:t>方案较具体、较合理，综合评价良好</w:t>
            </w:r>
            <w:r>
              <w:rPr>
                <w:rFonts w:ascii="仿宋_GB2312" w:eastAsia="仿宋_GB2312" w:hAnsi="宋体" w:hint="eastAsia"/>
                <w:bCs/>
                <w:kern w:val="2"/>
                <w:sz w:val="24"/>
                <w:szCs w:val="28"/>
              </w:rPr>
              <w:t>5</w:t>
            </w:r>
            <w:r>
              <w:rPr>
                <w:rFonts w:ascii="仿宋_GB2312" w:eastAsia="仿宋_GB2312" w:hAnsi="宋体" w:hint="eastAsia"/>
                <w:bCs/>
                <w:kern w:val="2"/>
                <w:sz w:val="24"/>
                <w:szCs w:val="28"/>
              </w:rPr>
              <w:t>分；</w:t>
            </w:r>
          </w:p>
          <w:p w:rsidR="00636E62" w:rsidRDefault="00BB3CC5">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方案不具体、不合理，综合评价差</w:t>
            </w:r>
            <w:r>
              <w:rPr>
                <w:rFonts w:ascii="仿宋_GB2312" w:eastAsia="仿宋_GB2312" w:hAnsi="宋体" w:hint="eastAsia"/>
                <w:bCs/>
                <w:kern w:val="2"/>
                <w:sz w:val="24"/>
                <w:szCs w:val="28"/>
              </w:rPr>
              <w:t>3</w:t>
            </w:r>
            <w:r>
              <w:rPr>
                <w:rFonts w:ascii="仿宋_GB2312" w:eastAsia="仿宋_GB2312" w:hAnsi="宋体" w:hint="eastAsia"/>
                <w:bCs/>
                <w:kern w:val="2"/>
                <w:sz w:val="24"/>
                <w:szCs w:val="28"/>
              </w:rPr>
              <w:t>分。</w:t>
            </w:r>
          </w:p>
          <w:p w:rsidR="00636E62" w:rsidRDefault="00BB3CC5">
            <w:pPr>
              <w:widowControl/>
              <w:rPr>
                <w:rFonts w:ascii="仿宋_GB2312" w:eastAsia="仿宋_GB2312" w:hAnsi="宋体"/>
                <w:bCs/>
                <w:sz w:val="24"/>
                <w:szCs w:val="28"/>
              </w:rPr>
            </w:pPr>
            <w:r>
              <w:rPr>
                <w:rFonts w:ascii="仿宋_GB2312" w:eastAsia="仿宋_GB2312" w:hAnsi="宋体" w:hint="eastAsia"/>
                <w:bCs/>
                <w:sz w:val="24"/>
                <w:szCs w:val="28"/>
              </w:rPr>
              <w:t>未提供方案不得分。</w:t>
            </w:r>
          </w:p>
          <w:p w:rsidR="00636E62" w:rsidRDefault="00636E62">
            <w:pPr>
              <w:widowControl/>
              <w:rPr>
                <w:rFonts w:ascii="仿宋_GB2312" w:eastAsia="仿宋_GB2312" w:hAnsi="宋体"/>
                <w:bCs/>
                <w:sz w:val="24"/>
                <w:szCs w:val="28"/>
              </w:rPr>
            </w:pPr>
          </w:p>
        </w:tc>
        <w:tc>
          <w:tcPr>
            <w:tcW w:w="709" w:type="dxa"/>
            <w:tcBorders>
              <w:right w:val="single" w:sz="12" w:space="0" w:color="auto"/>
            </w:tcBorders>
            <w:vAlign w:val="center"/>
          </w:tcPr>
          <w:p w:rsidR="00636E62" w:rsidRDefault="00636E62">
            <w:pPr>
              <w:widowControl/>
              <w:jc w:val="center"/>
              <w:rPr>
                <w:rFonts w:ascii="仿宋_GB2312" w:eastAsia="仿宋_GB2312" w:hAnsi="宋体" w:cs="宋体"/>
                <w:sz w:val="24"/>
                <w:szCs w:val="28"/>
              </w:rPr>
            </w:pPr>
          </w:p>
        </w:tc>
      </w:tr>
      <w:tr w:rsidR="00636E62">
        <w:trPr>
          <w:trHeight w:val="624"/>
        </w:trPr>
        <w:tc>
          <w:tcPr>
            <w:tcW w:w="724" w:type="dxa"/>
            <w:tcBorders>
              <w:left w:val="single" w:sz="12" w:space="0" w:color="auto"/>
            </w:tcBorders>
            <w:vAlign w:val="center"/>
          </w:tcPr>
          <w:p w:rsidR="00636E62" w:rsidRDefault="00BB3CC5">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lastRenderedPageBreak/>
              <w:t>二</w:t>
            </w:r>
          </w:p>
        </w:tc>
        <w:tc>
          <w:tcPr>
            <w:tcW w:w="7796" w:type="dxa"/>
            <w:gridSpan w:val="4"/>
            <w:vAlign w:val="center"/>
          </w:tcPr>
          <w:p w:rsidR="00636E62" w:rsidRDefault="00BB3CC5">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商务部分（合计</w:t>
            </w:r>
            <w:r>
              <w:rPr>
                <w:rFonts w:ascii="仿宋_GB2312" w:eastAsia="仿宋_GB2312" w:hAnsi="宋体" w:hint="eastAsia"/>
                <w:sz w:val="24"/>
                <w:szCs w:val="28"/>
              </w:rPr>
              <w:t>20</w:t>
            </w:r>
            <w:r>
              <w:rPr>
                <w:rFonts w:ascii="仿宋_GB2312" w:eastAsia="仿宋_GB2312" w:hAnsi="宋体" w:hint="eastAsia"/>
                <w:sz w:val="24"/>
                <w:szCs w:val="28"/>
              </w:rPr>
              <w:t>分）</w:t>
            </w:r>
          </w:p>
        </w:tc>
        <w:tc>
          <w:tcPr>
            <w:tcW w:w="709" w:type="dxa"/>
            <w:tcBorders>
              <w:right w:val="single" w:sz="12" w:space="0" w:color="auto"/>
            </w:tcBorders>
          </w:tcPr>
          <w:p w:rsidR="00636E62" w:rsidRDefault="00636E62">
            <w:pPr>
              <w:spacing w:line="360" w:lineRule="auto"/>
              <w:ind w:left="4800" w:hangingChars="2000" w:hanging="4800"/>
              <w:jc w:val="center"/>
              <w:rPr>
                <w:rFonts w:ascii="仿宋_GB2312" w:eastAsia="仿宋_GB2312" w:hAnsi="宋体"/>
                <w:bCs/>
                <w:sz w:val="24"/>
                <w:szCs w:val="28"/>
              </w:rPr>
            </w:pPr>
          </w:p>
        </w:tc>
      </w:tr>
      <w:tr w:rsidR="00636E62">
        <w:trPr>
          <w:trHeight w:val="744"/>
        </w:trPr>
        <w:tc>
          <w:tcPr>
            <w:tcW w:w="724" w:type="dxa"/>
            <w:tcBorders>
              <w:left w:val="single" w:sz="12" w:space="0" w:color="auto"/>
            </w:tcBorders>
            <w:vAlign w:val="center"/>
          </w:tcPr>
          <w:p w:rsidR="00636E62" w:rsidRDefault="00BB3CC5">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1</w:t>
            </w:r>
          </w:p>
        </w:tc>
        <w:tc>
          <w:tcPr>
            <w:tcW w:w="1566" w:type="dxa"/>
            <w:vAlign w:val="center"/>
          </w:tcPr>
          <w:p w:rsidR="00636E62" w:rsidRDefault="00BB3CC5">
            <w:pPr>
              <w:snapToGrid w:val="0"/>
              <w:ind w:rightChars="-32" w:right="-67"/>
              <w:jc w:val="center"/>
              <w:rPr>
                <w:rFonts w:ascii="仿宋_GB2312" w:eastAsia="仿宋_GB2312" w:hAnsi="宋体" w:cs="宋体"/>
                <w:sz w:val="24"/>
                <w:szCs w:val="28"/>
              </w:rPr>
            </w:pPr>
            <w:r>
              <w:rPr>
                <w:rFonts w:ascii="仿宋_GB2312" w:eastAsia="仿宋_GB2312" w:hAnsi="宋体" w:cs="宋体" w:hint="eastAsia"/>
                <w:sz w:val="24"/>
                <w:szCs w:val="28"/>
              </w:rPr>
              <w:t>用户满意度评价</w:t>
            </w:r>
          </w:p>
        </w:tc>
        <w:tc>
          <w:tcPr>
            <w:tcW w:w="765" w:type="dxa"/>
            <w:gridSpan w:val="2"/>
            <w:vAlign w:val="center"/>
          </w:tcPr>
          <w:p w:rsidR="00636E62" w:rsidRDefault="00BB3CC5">
            <w:pPr>
              <w:snapToGrid w:val="0"/>
              <w:ind w:rightChars="-32" w:right="-67"/>
              <w:jc w:val="center"/>
              <w:rPr>
                <w:rFonts w:ascii="仿宋_GB2312" w:eastAsia="仿宋_GB2312" w:hAnsi="宋体" w:cs="宋体"/>
                <w:sz w:val="24"/>
                <w:szCs w:val="28"/>
              </w:rPr>
            </w:pPr>
            <w:r>
              <w:rPr>
                <w:rFonts w:ascii="仿宋_GB2312" w:eastAsia="仿宋_GB2312" w:hAnsi="宋体" w:cs="宋体" w:hint="eastAsia"/>
                <w:sz w:val="24"/>
                <w:szCs w:val="28"/>
              </w:rPr>
              <w:t>10</w:t>
            </w:r>
          </w:p>
        </w:tc>
        <w:tc>
          <w:tcPr>
            <w:tcW w:w="5465" w:type="dxa"/>
            <w:vAlign w:val="center"/>
          </w:tcPr>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响应人提供的自</w:t>
            </w:r>
            <w:r>
              <w:rPr>
                <w:rFonts w:ascii="仿宋_GB2312" w:eastAsia="仿宋_GB2312" w:hAnsi="宋体" w:cs="宋体" w:hint="eastAsia"/>
                <w:sz w:val="24"/>
                <w:szCs w:val="28"/>
              </w:rPr>
              <w:t>201</w:t>
            </w:r>
            <w:r>
              <w:rPr>
                <w:rFonts w:ascii="仿宋_GB2312" w:eastAsia="仿宋_GB2312" w:hAnsi="宋体" w:cs="宋体" w:hint="eastAsia"/>
                <w:sz w:val="24"/>
                <w:szCs w:val="28"/>
              </w:rPr>
              <w:t>9</w:t>
            </w:r>
            <w:r>
              <w:rPr>
                <w:rFonts w:ascii="仿宋_GB2312" w:eastAsia="仿宋_GB2312" w:hAnsi="宋体" w:cs="宋体" w:hint="eastAsia"/>
                <w:sz w:val="24"/>
                <w:szCs w:val="28"/>
              </w:rPr>
              <w:t>年</w:t>
            </w:r>
            <w:proofErr w:type="gramStart"/>
            <w:r>
              <w:rPr>
                <w:rFonts w:ascii="仿宋_GB2312" w:eastAsia="仿宋_GB2312" w:hAnsi="宋体" w:cs="宋体" w:hint="eastAsia"/>
                <w:sz w:val="24"/>
                <w:szCs w:val="28"/>
              </w:rPr>
              <w:t>至至今</w:t>
            </w:r>
            <w:proofErr w:type="gramEnd"/>
            <w:r>
              <w:rPr>
                <w:rFonts w:ascii="仿宋_GB2312" w:eastAsia="仿宋_GB2312" w:hAnsi="宋体" w:cs="宋体" w:hint="eastAsia"/>
                <w:sz w:val="24"/>
                <w:szCs w:val="28"/>
              </w:rPr>
              <w:t>的同类项目经验的用户单位出具的满意度评价：</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每提供一项得</w:t>
            </w:r>
            <w:r>
              <w:rPr>
                <w:rFonts w:ascii="仿宋_GB2312" w:eastAsia="仿宋_GB2312" w:hAnsi="宋体" w:cs="宋体" w:hint="eastAsia"/>
                <w:sz w:val="24"/>
                <w:szCs w:val="28"/>
              </w:rPr>
              <w:t>2</w:t>
            </w:r>
            <w:r>
              <w:rPr>
                <w:rFonts w:ascii="仿宋_GB2312" w:eastAsia="仿宋_GB2312" w:hAnsi="宋体" w:cs="宋体" w:hint="eastAsia"/>
                <w:sz w:val="24"/>
                <w:szCs w:val="28"/>
              </w:rPr>
              <w:t>分，最高</w:t>
            </w:r>
            <w:r>
              <w:rPr>
                <w:rFonts w:ascii="仿宋_GB2312" w:eastAsia="仿宋_GB2312" w:hAnsi="宋体" w:cs="宋体" w:hint="eastAsia"/>
                <w:sz w:val="24"/>
                <w:szCs w:val="28"/>
              </w:rPr>
              <w:t>10</w:t>
            </w:r>
            <w:r>
              <w:rPr>
                <w:rFonts w:ascii="仿宋_GB2312" w:eastAsia="仿宋_GB2312" w:hAnsi="宋体" w:cs="宋体" w:hint="eastAsia"/>
                <w:sz w:val="24"/>
                <w:szCs w:val="28"/>
              </w:rPr>
              <w:t>分。</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注：</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①同一客户或同一项目提供多项用户满意度评价的，按一项计算；</w:t>
            </w:r>
          </w:p>
          <w:p w:rsidR="00636E62" w:rsidRDefault="00BB3CC5">
            <w:pPr>
              <w:rPr>
                <w:rFonts w:ascii="仿宋_GB2312" w:eastAsia="仿宋_GB2312" w:hAnsi="宋体" w:cs="宋体"/>
                <w:sz w:val="24"/>
                <w:szCs w:val="28"/>
              </w:rPr>
            </w:pPr>
            <w:r>
              <w:rPr>
                <w:rFonts w:ascii="仿宋_GB2312" w:eastAsia="仿宋_GB2312" w:hAnsi="宋体" w:cs="宋体" w:hint="eastAsia"/>
                <w:sz w:val="24"/>
                <w:szCs w:val="28"/>
              </w:rPr>
              <w:t>②须与响应</w:t>
            </w:r>
            <w:proofErr w:type="gramStart"/>
            <w:r>
              <w:rPr>
                <w:rFonts w:ascii="仿宋_GB2312" w:eastAsia="仿宋_GB2312" w:hAnsi="宋体" w:cs="宋体" w:hint="eastAsia"/>
                <w:sz w:val="24"/>
                <w:szCs w:val="28"/>
              </w:rPr>
              <w:t>人上述</w:t>
            </w:r>
            <w:proofErr w:type="gramEnd"/>
            <w:r>
              <w:rPr>
                <w:rFonts w:ascii="仿宋_GB2312" w:eastAsia="仿宋_GB2312" w:hAnsi="宋体" w:cs="宋体" w:hint="eastAsia"/>
                <w:sz w:val="24"/>
                <w:szCs w:val="28"/>
              </w:rPr>
              <w:t>提供的</w:t>
            </w:r>
            <w:r>
              <w:rPr>
                <w:rFonts w:ascii="仿宋_GB2312" w:eastAsia="仿宋_GB2312" w:hAnsi="宋体" w:cs="宋体" w:hint="eastAsia"/>
                <w:sz w:val="24"/>
                <w:szCs w:val="28"/>
              </w:rPr>
              <w:t>同类项目经验的用户单位一致；</w:t>
            </w:r>
          </w:p>
          <w:p w:rsidR="00636E62" w:rsidRDefault="00BB3CC5">
            <w:pPr>
              <w:snapToGrid w:val="0"/>
              <w:ind w:rightChars="-32" w:right="-67"/>
              <w:jc w:val="left"/>
              <w:rPr>
                <w:rFonts w:ascii="仿宋_GB2312" w:eastAsia="仿宋_GB2312" w:hAnsi="宋体" w:cs="宋体"/>
                <w:sz w:val="24"/>
                <w:szCs w:val="28"/>
              </w:rPr>
            </w:pPr>
            <w:r>
              <w:rPr>
                <w:rFonts w:ascii="仿宋_GB2312" w:eastAsia="仿宋_GB2312" w:hAnsi="宋体" w:cs="宋体" w:hint="eastAsia"/>
                <w:sz w:val="24"/>
                <w:szCs w:val="28"/>
              </w:rPr>
              <w:t>③用户满意度评价须经用户单位盖章，评价情况至少须为满意或类似好评的方可计分。</w:t>
            </w:r>
          </w:p>
        </w:tc>
        <w:tc>
          <w:tcPr>
            <w:tcW w:w="709" w:type="dxa"/>
            <w:tcBorders>
              <w:right w:val="single" w:sz="12" w:space="0" w:color="auto"/>
            </w:tcBorders>
            <w:vAlign w:val="center"/>
          </w:tcPr>
          <w:p w:rsidR="00636E62" w:rsidRDefault="00636E62">
            <w:pPr>
              <w:ind w:left="4800" w:hangingChars="2000" w:hanging="4800"/>
              <w:jc w:val="center"/>
              <w:rPr>
                <w:rFonts w:ascii="仿宋_GB2312" w:eastAsia="仿宋_GB2312" w:hAnsi="宋体" w:cs="宋体"/>
                <w:sz w:val="24"/>
                <w:szCs w:val="28"/>
              </w:rPr>
            </w:pPr>
          </w:p>
        </w:tc>
      </w:tr>
      <w:tr w:rsidR="00636E62">
        <w:trPr>
          <w:trHeight w:val="744"/>
        </w:trPr>
        <w:tc>
          <w:tcPr>
            <w:tcW w:w="724" w:type="dxa"/>
            <w:vMerge w:val="restart"/>
            <w:tcBorders>
              <w:left w:val="single" w:sz="12" w:space="0" w:color="auto"/>
            </w:tcBorders>
            <w:vAlign w:val="center"/>
          </w:tcPr>
          <w:p w:rsidR="00636E62" w:rsidRDefault="00BB3CC5">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566" w:type="dxa"/>
            <w:vMerge w:val="restart"/>
            <w:vAlign w:val="center"/>
          </w:tcPr>
          <w:p w:rsidR="00636E62" w:rsidRDefault="00BB3CC5">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响应人信誉</w:t>
            </w:r>
          </w:p>
        </w:tc>
        <w:tc>
          <w:tcPr>
            <w:tcW w:w="765" w:type="dxa"/>
            <w:gridSpan w:val="2"/>
            <w:vAlign w:val="center"/>
          </w:tcPr>
          <w:p w:rsidR="00636E62" w:rsidRDefault="00BB3CC5">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3</w:t>
            </w:r>
          </w:p>
        </w:tc>
        <w:tc>
          <w:tcPr>
            <w:tcW w:w="5465" w:type="dxa"/>
            <w:vAlign w:val="center"/>
          </w:tcPr>
          <w:p w:rsidR="00636E62" w:rsidRDefault="00BB3CC5">
            <w:pPr>
              <w:rPr>
                <w:rFonts w:ascii="仿宋_GB2312" w:eastAsia="仿宋_GB2312" w:hAnsi="宋体"/>
                <w:sz w:val="24"/>
                <w:szCs w:val="28"/>
              </w:rPr>
            </w:pPr>
            <w:r>
              <w:rPr>
                <w:rFonts w:ascii="仿宋_GB2312" w:eastAsia="仿宋_GB2312" w:hAnsi="宋体" w:hint="eastAsia"/>
                <w:sz w:val="24"/>
                <w:szCs w:val="28"/>
              </w:rPr>
              <w:t>有，得</w:t>
            </w:r>
            <w:r>
              <w:rPr>
                <w:rFonts w:ascii="仿宋_GB2312" w:eastAsia="仿宋_GB2312" w:hAnsi="宋体" w:hint="eastAsia"/>
                <w:sz w:val="24"/>
                <w:szCs w:val="28"/>
              </w:rPr>
              <w:t>3</w:t>
            </w:r>
            <w:r>
              <w:rPr>
                <w:rFonts w:ascii="仿宋_GB2312" w:eastAsia="仿宋_GB2312" w:hAnsi="宋体" w:hint="eastAsia"/>
                <w:sz w:val="24"/>
                <w:szCs w:val="28"/>
              </w:rPr>
              <w:t>分；</w:t>
            </w:r>
          </w:p>
          <w:p w:rsidR="00636E62" w:rsidRDefault="00BB3CC5">
            <w:pPr>
              <w:rPr>
                <w:rFonts w:ascii="仿宋_GB2312" w:eastAsia="仿宋_GB2312" w:hAnsi="宋体"/>
                <w:sz w:val="24"/>
                <w:szCs w:val="28"/>
              </w:rPr>
            </w:pPr>
            <w:r>
              <w:rPr>
                <w:rFonts w:ascii="仿宋_GB2312" w:eastAsia="仿宋_GB2312" w:hAnsi="宋体" w:hint="eastAsia"/>
                <w:sz w:val="24"/>
                <w:szCs w:val="28"/>
              </w:rPr>
              <w:t>其它或无不得分。</w:t>
            </w:r>
          </w:p>
          <w:p w:rsidR="00636E62" w:rsidRDefault="00BB3CC5">
            <w:pPr>
              <w:tabs>
                <w:tab w:val="left" w:pos="1302"/>
              </w:tabs>
              <w:snapToGrid w:val="0"/>
              <w:rPr>
                <w:rFonts w:ascii="宋体" w:hAnsi="宋体" w:cs="Arial"/>
                <w:szCs w:val="21"/>
              </w:rPr>
            </w:pPr>
            <w:r>
              <w:rPr>
                <w:rFonts w:ascii="仿宋_GB2312" w:eastAsia="仿宋_GB2312" w:hAnsi="宋体" w:hint="eastAsia"/>
                <w:sz w:val="24"/>
                <w:szCs w:val="28"/>
              </w:rPr>
              <w:t>备注：提供有效期内的守合同重信用企业证书复印件和公开信息中查询的路径并打印公布的链接信息资料，</w:t>
            </w:r>
            <w:r>
              <w:rPr>
                <w:rFonts w:ascii="仿宋_GB2312" w:eastAsia="仿宋_GB2312" w:hAnsi="宋体"/>
                <w:sz w:val="24"/>
                <w:szCs w:val="28"/>
              </w:rPr>
              <w:t>公开信息中无法查询或与公开信息不一致的，响应人必须提供发证机构出具的证明函</w:t>
            </w:r>
            <w:r>
              <w:rPr>
                <w:rFonts w:ascii="仿宋_GB2312" w:eastAsia="仿宋_GB2312" w:hAnsi="宋体" w:hint="eastAsia"/>
                <w:sz w:val="24"/>
                <w:szCs w:val="28"/>
              </w:rPr>
              <w:t>。</w:t>
            </w:r>
          </w:p>
        </w:tc>
        <w:tc>
          <w:tcPr>
            <w:tcW w:w="709" w:type="dxa"/>
            <w:tcBorders>
              <w:right w:val="single" w:sz="12" w:space="0" w:color="auto"/>
            </w:tcBorders>
            <w:vAlign w:val="center"/>
          </w:tcPr>
          <w:p w:rsidR="00636E62" w:rsidRDefault="00636E62">
            <w:pPr>
              <w:ind w:firstLineChars="50" w:firstLine="120"/>
              <w:jc w:val="center"/>
              <w:rPr>
                <w:rFonts w:ascii="仿宋_GB2312" w:eastAsia="仿宋_GB2312" w:hAnsi="宋体"/>
                <w:bCs/>
                <w:sz w:val="24"/>
                <w:szCs w:val="28"/>
              </w:rPr>
            </w:pPr>
          </w:p>
        </w:tc>
      </w:tr>
      <w:tr w:rsidR="00636E62">
        <w:trPr>
          <w:trHeight w:val="744"/>
        </w:trPr>
        <w:tc>
          <w:tcPr>
            <w:tcW w:w="724" w:type="dxa"/>
            <w:vMerge/>
            <w:tcBorders>
              <w:left w:val="single" w:sz="12" w:space="0" w:color="auto"/>
            </w:tcBorders>
            <w:vAlign w:val="center"/>
          </w:tcPr>
          <w:p w:rsidR="00636E62" w:rsidRDefault="00636E62">
            <w:pPr>
              <w:tabs>
                <w:tab w:val="left" w:pos="49"/>
                <w:tab w:val="left" w:pos="191"/>
              </w:tabs>
              <w:jc w:val="center"/>
              <w:rPr>
                <w:rFonts w:ascii="仿宋_GB2312" w:eastAsia="仿宋_GB2312" w:hAnsi="宋体" w:cs="宋体"/>
                <w:sz w:val="24"/>
                <w:szCs w:val="28"/>
              </w:rPr>
            </w:pPr>
          </w:p>
        </w:tc>
        <w:tc>
          <w:tcPr>
            <w:tcW w:w="1566" w:type="dxa"/>
            <w:vMerge/>
            <w:vAlign w:val="center"/>
          </w:tcPr>
          <w:p w:rsidR="00636E62" w:rsidRDefault="00636E62">
            <w:pPr>
              <w:snapToGrid w:val="0"/>
              <w:ind w:rightChars="-32" w:right="-67"/>
              <w:jc w:val="center"/>
              <w:rPr>
                <w:rFonts w:ascii="仿宋_GB2312" w:eastAsia="仿宋_GB2312" w:hAnsi="宋体"/>
                <w:sz w:val="24"/>
                <w:szCs w:val="28"/>
              </w:rPr>
            </w:pPr>
          </w:p>
        </w:tc>
        <w:tc>
          <w:tcPr>
            <w:tcW w:w="765" w:type="dxa"/>
            <w:gridSpan w:val="2"/>
            <w:vAlign w:val="center"/>
          </w:tcPr>
          <w:p w:rsidR="00636E62" w:rsidRDefault="00BB3CC5">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7</w:t>
            </w:r>
          </w:p>
        </w:tc>
        <w:tc>
          <w:tcPr>
            <w:tcW w:w="5465" w:type="dxa"/>
            <w:vAlign w:val="center"/>
          </w:tcPr>
          <w:p w:rsidR="00636E62" w:rsidRDefault="00BB3CC5">
            <w:pPr>
              <w:ind w:rightChars="-42" w:right="-88"/>
              <w:rPr>
                <w:rFonts w:ascii="仿宋_GB2312" w:eastAsia="仿宋_GB2312" w:hAnsi="宋体"/>
                <w:sz w:val="24"/>
                <w:szCs w:val="28"/>
              </w:rPr>
            </w:pPr>
            <w:r>
              <w:rPr>
                <w:rFonts w:ascii="仿宋_GB2312" w:eastAsia="仿宋_GB2312" w:hAnsi="宋体" w:hint="eastAsia"/>
                <w:sz w:val="24"/>
                <w:szCs w:val="28"/>
              </w:rPr>
              <w:t>自营业以来未发生食品安全事故，得</w:t>
            </w:r>
            <w:r>
              <w:rPr>
                <w:rFonts w:ascii="仿宋_GB2312" w:eastAsia="仿宋_GB2312" w:hAnsi="宋体" w:hint="eastAsia"/>
                <w:sz w:val="24"/>
                <w:szCs w:val="28"/>
              </w:rPr>
              <w:t>7</w:t>
            </w:r>
            <w:r>
              <w:rPr>
                <w:rFonts w:ascii="仿宋_GB2312" w:eastAsia="仿宋_GB2312" w:hAnsi="宋体" w:hint="eastAsia"/>
                <w:sz w:val="24"/>
                <w:szCs w:val="28"/>
              </w:rPr>
              <w:t>分；</w:t>
            </w:r>
          </w:p>
          <w:p w:rsidR="00636E62" w:rsidRDefault="00BB3CC5">
            <w:pPr>
              <w:ind w:rightChars="-42" w:right="-88"/>
              <w:rPr>
                <w:rFonts w:ascii="仿宋_GB2312" w:eastAsia="仿宋_GB2312" w:hAnsi="宋体"/>
                <w:sz w:val="24"/>
                <w:szCs w:val="28"/>
              </w:rPr>
            </w:pPr>
            <w:r>
              <w:rPr>
                <w:rFonts w:ascii="仿宋_GB2312" w:eastAsia="仿宋_GB2312" w:hAnsi="宋体" w:hint="eastAsia"/>
                <w:sz w:val="24"/>
                <w:szCs w:val="28"/>
              </w:rPr>
              <w:t>发生</w:t>
            </w:r>
            <w:r>
              <w:rPr>
                <w:rFonts w:ascii="仿宋_GB2312" w:eastAsia="仿宋_GB2312" w:hAnsi="宋体" w:hint="eastAsia"/>
                <w:sz w:val="24"/>
                <w:szCs w:val="28"/>
              </w:rPr>
              <w:t>1</w:t>
            </w:r>
            <w:r>
              <w:rPr>
                <w:rFonts w:ascii="仿宋_GB2312" w:eastAsia="仿宋_GB2312" w:hAnsi="宋体" w:hint="eastAsia"/>
                <w:sz w:val="24"/>
                <w:szCs w:val="28"/>
              </w:rPr>
              <w:t>起食品安全事故，得</w:t>
            </w:r>
            <w:r>
              <w:rPr>
                <w:rFonts w:ascii="仿宋_GB2312" w:eastAsia="仿宋_GB2312" w:hAnsi="宋体" w:hint="eastAsia"/>
                <w:sz w:val="24"/>
                <w:szCs w:val="28"/>
              </w:rPr>
              <w:t>2</w:t>
            </w:r>
            <w:r>
              <w:rPr>
                <w:rFonts w:ascii="仿宋_GB2312" w:eastAsia="仿宋_GB2312" w:hAnsi="宋体" w:hint="eastAsia"/>
                <w:sz w:val="24"/>
                <w:szCs w:val="28"/>
              </w:rPr>
              <w:t>分；</w:t>
            </w:r>
          </w:p>
          <w:p w:rsidR="00636E62" w:rsidRDefault="00BB3CC5">
            <w:pPr>
              <w:ind w:rightChars="-42" w:right="-88"/>
              <w:rPr>
                <w:rFonts w:ascii="仿宋_GB2312" w:eastAsia="仿宋_GB2312" w:hAnsi="宋体"/>
                <w:sz w:val="24"/>
                <w:szCs w:val="28"/>
              </w:rPr>
            </w:pPr>
            <w:r>
              <w:rPr>
                <w:rFonts w:ascii="仿宋_GB2312" w:eastAsia="仿宋_GB2312" w:hAnsi="宋体" w:hint="eastAsia"/>
                <w:sz w:val="24"/>
                <w:szCs w:val="28"/>
              </w:rPr>
              <w:t>连续发生</w:t>
            </w:r>
            <w:r>
              <w:rPr>
                <w:rFonts w:ascii="仿宋_GB2312" w:eastAsia="仿宋_GB2312" w:hAnsi="宋体" w:hint="eastAsia"/>
                <w:sz w:val="24"/>
                <w:szCs w:val="28"/>
              </w:rPr>
              <w:t>2</w:t>
            </w:r>
            <w:r>
              <w:rPr>
                <w:rFonts w:ascii="仿宋_GB2312" w:eastAsia="仿宋_GB2312" w:hAnsi="宋体" w:hint="eastAsia"/>
                <w:sz w:val="24"/>
                <w:szCs w:val="28"/>
              </w:rPr>
              <w:t>起及以上食品安全事故，不得分。</w:t>
            </w:r>
          </w:p>
          <w:p w:rsidR="00636E62" w:rsidRDefault="00BB3CC5">
            <w:pPr>
              <w:rPr>
                <w:rFonts w:ascii="宋体" w:hAnsi="宋体" w:cs="宋体"/>
                <w:szCs w:val="21"/>
              </w:rPr>
            </w:pPr>
            <w:r w:rsidRPr="007D3B91">
              <w:rPr>
                <w:rFonts w:ascii="仿宋_GB2312" w:eastAsia="仿宋_GB2312" w:hAnsi="宋体" w:hint="eastAsia"/>
                <w:b/>
                <w:bCs/>
                <w:sz w:val="24"/>
                <w:szCs w:val="28"/>
              </w:rPr>
              <w:t>注：须提供承诺函原件</w:t>
            </w:r>
            <w:r>
              <w:rPr>
                <w:rFonts w:ascii="仿宋_GB2312" w:eastAsia="仿宋_GB2312" w:hAnsi="宋体" w:hint="eastAsia"/>
                <w:sz w:val="24"/>
                <w:szCs w:val="28"/>
              </w:rPr>
              <w:t>。</w:t>
            </w:r>
          </w:p>
        </w:tc>
        <w:tc>
          <w:tcPr>
            <w:tcW w:w="709" w:type="dxa"/>
            <w:tcBorders>
              <w:right w:val="single" w:sz="12" w:space="0" w:color="auto"/>
            </w:tcBorders>
            <w:vAlign w:val="center"/>
          </w:tcPr>
          <w:p w:rsidR="00636E62" w:rsidRDefault="00636E62">
            <w:pPr>
              <w:ind w:left="4800" w:hangingChars="2000" w:hanging="4800"/>
              <w:jc w:val="center"/>
              <w:rPr>
                <w:rFonts w:ascii="仿宋_GB2312" w:eastAsia="仿宋_GB2312" w:hAnsi="宋体"/>
                <w:bCs/>
                <w:sz w:val="24"/>
                <w:szCs w:val="28"/>
              </w:rPr>
            </w:pPr>
          </w:p>
        </w:tc>
      </w:tr>
      <w:tr w:rsidR="00636E62">
        <w:trPr>
          <w:trHeight w:val="567"/>
        </w:trPr>
        <w:tc>
          <w:tcPr>
            <w:tcW w:w="724" w:type="dxa"/>
            <w:tcBorders>
              <w:left w:val="single" w:sz="12" w:space="0" w:color="auto"/>
              <w:bottom w:val="single" w:sz="12" w:space="0" w:color="auto"/>
              <w:right w:val="single" w:sz="8" w:space="0" w:color="auto"/>
            </w:tcBorders>
            <w:vAlign w:val="center"/>
          </w:tcPr>
          <w:p w:rsidR="00636E62" w:rsidRDefault="00BB3CC5">
            <w:pPr>
              <w:jc w:val="center"/>
              <w:rPr>
                <w:rFonts w:ascii="仿宋_GB2312" w:eastAsia="仿宋_GB2312" w:hAnsi="宋体" w:cs="宋体"/>
                <w:b/>
                <w:sz w:val="24"/>
              </w:rPr>
            </w:pPr>
            <w:r>
              <w:rPr>
                <w:rFonts w:ascii="仿宋_GB2312" w:eastAsia="仿宋_GB2312" w:hAnsi="宋体" w:cs="宋体" w:hint="eastAsia"/>
                <w:b/>
                <w:sz w:val="24"/>
              </w:rPr>
              <w:t>三</w:t>
            </w:r>
          </w:p>
        </w:tc>
        <w:tc>
          <w:tcPr>
            <w:tcW w:w="8505" w:type="dxa"/>
            <w:gridSpan w:val="5"/>
            <w:tcBorders>
              <w:left w:val="single" w:sz="8" w:space="0" w:color="auto"/>
              <w:bottom w:val="single" w:sz="12" w:space="0" w:color="auto"/>
              <w:right w:val="single" w:sz="12" w:space="0" w:color="auto"/>
            </w:tcBorders>
            <w:vAlign w:val="center"/>
          </w:tcPr>
          <w:p w:rsidR="00636E62" w:rsidRDefault="00BB3CC5">
            <w:pPr>
              <w:jc w:val="center"/>
              <w:rPr>
                <w:rFonts w:ascii="仿宋_GB2312" w:eastAsia="仿宋_GB2312" w:hAnsi="宋体" w:cs="宋体"/>
                <w:sz w:val="24"/>
              </w:rPr>
            </w:pPr>
            <w:r>
              <w:rPr>
                <w:rFonts w:ascii="仿宋_GB2312" w:eastAsia="仿宋_GB2312" w:hAnsi="宋体" w:cs="宋体" w:hint="eastAsia"/>
                <w:sz w:val="24"/>
              </w:rPr>
              <w:t>价格部分（合计</w:t>
            </w:r>
            <w:r>
              <w:rPr>
                <w:rFonts w:ascii="仿宋_GB2312" w:eastAsia="仿宋_GB2312" w:hAnsi="宋体" w:cs="宋体" w:hint="eastAsia"/>
                <w:sz w:val="24"/>
              </w:rPr>
              <w:t>20</w:t>
            </w:r>
            <w:r>
              <w:rPr>
                <w:rFonts w:ascii="仿宋_GB2312" w:eastAsia="仿宋_GB2312" w:hAnsi="宋体" w:cs="宋体" w:hint="eastAsia"/>
                <w:sz w:val="24"/>
              </w:rPr>
              <w:t>分）</w:t>
            </w:r>
          </w:p>
        </w:tc>
      </w:tr>
      <w:tr w:rsidR="00636E62">
        <w:trPr>
          <w:trHeight w:val="661"/>
        </w:trPr>
        <w:tc>
          <w:tcPr>
            <w:tcW w:w="724" w:type="dxa"/>
            <w:tcBorders>
              <w:left w:val="single" w:sz="12" w:space="0" w:color="auto"/>
              <w:bottom w:val="single" w:sz="12" w:space="0" w:color="auto"/>
              <w:right w:val="single" w:sz="8" w:space="0" w:color="auto"/>
            </w:tcBorders>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1</w:t>
            </w:r>
          </w:p>
        </w:tc>
        <w:tc>
          <w:tcPr>
            <w:tcW w:w="1566" w:type="dxa"/>
            <w:tcBorders>
              <w:left w:val="single" w:sz="8" w:space="0" w:color="auto"/>
              <w:bottom w:val="single" w:sz="12" w:space="0" w:color="auto"/>
            </w:tcBorders>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响应报价</w:t>
            </w:r>
          </w:p>
        </w:tc>
        <w:tc>
          <w:tcPr>
            <w:tcW w:w="765" w:type="dxa"/>
            <w:gridSpan w:val="2"/>
            <w:tcBorders>
              <w:bottom w:val="single" w:sz="12" w:space="0" w:color="auto"/>
            </w:tcBorders>
            <w:vAlign w:val="center"/>
          </w:tcPr>
          <w:p w:rsidR="00636E62" w:rsidRDefault="00BB3CC5">
            <w:pPr>
              <w:jc w:val="center"/>
              <w:rPr>
                <w:rFonts w:ascii="仿宋_GB2312" w:eastAsia="仿宋_GB2312" w:hAnsi="宋体" w:cs="宋体"/>
                <w:sz w:val="24"/>
                <w:szCs w:val="28"/>
              </w:rPr>
            </w:pPr>
            <w:r>
              <w:rPr>
                <w:rFonts w:ascii="仿宋_GB2312" w:eastAsia="仿宋_GB2312" w:hAnsi="宋体" w:cs="宋体" w:hint="eastAsia"/>
                <w:sz w:val="24"/>
                <w:szCs w:val="28"/>
              </w:rPr>
              <w:t>20</w:t>
            </w:r>
          </w:p>
        </w:tc>
        <w:tc>
          <w:tcPr>
            <w:tcW w:w="5465" w:type="dxa"/>
            <w:tcBorders>
              <w:bottom w:val="single" w:sz="12" w:space="0" w:color="auto"/>
            </w:tcBorders>
            <w:vAlign w:val="center"/>
          </w:tcPr>
          <w:p w:rsidR="00636E62" w:rsidRDefault="00BB3CC5">
            <w:pPr>
              <w:autoSpaceDE w:val="0"/>
              <w:autoSpaceDN w:val="0"/>
              <w:adjustRightInd w:val="0"/>
              <w:snapToGrid w:val="0"/>
              <w:rPr>
                <w:rFonts w:ascii="仿宋_GB2312" w:eastAsia="仿宋_GB2312" w:hAnsi="宋体" w:cs="宋体"/>
                <w:sz w:val="24"/>
                <w:szCs w:val="28"/>
              </w:rPr>
            </w:pPr>
            <w:r>
              <w:rPr>
                <w:rFonts w:ascii="仿宋_GB2312" w:eastAsia="仿宋_GB2312" w:hAnsi="宋体" w:cs="宋体"/>
                <w:sz w:val="24"/>
                <w:szCs w:val="28"/>
              </w:rPr>
              <w:t>价格分</w:t>
            </w:r>
            <w:r>
              <w:rPr>
                <w:rFonts w:ascii="仿宋_GB2312" w:eastAsia="仿宋_GB2312" w:hAnsi="宋体" w:cs="宋体" w:hint="eastAsia"/>
                <w:sz w:val="24"/>
                <w:szCs w:val="28"/>
              </w:rPr>
              <w:t>应当采用低价优先法计算，即满足招标文件要求且响应价格最低的响应报价为评标基准价，其价格分为满分。其他响应人的价格</w:t>
            </w:r>
            <w:proofErr w:type="gramStart"/>
            <w:r>
              <w:rPr>
                <w:rFonts w:ascii="仿宋_GB2312" w:eastAsia="仿宋_GB2312" w:hAnsi="宋体" w:cs="宋体" w:hint="eastAsia"/>
                <w:sz w:val="24"/>
                <w:szCs w:val="28"/>
              </w:rPr>
              <w:t>分统一</w:t>
            </w:r>
            <w:proofErr w:type="gramEnd"/>
            <w:r>
              <w:rPr>
                <w:rFonts w:ascii="仿宋_GB2312" w:eastAsia="仿宋_GB2312" w:hAnsi="宋体" w:cs="宋体" w:hint="eastAsia"/>
                <w:sz w:val="24"/>
                <w:szCs w:val="28"/>
              </w:rPr>
              <w:t>按照下列公式计算：</w:t>
            </w:r>
          </w:p>
          <w:p w:rsidR="00636E62" w:rsidRDefault="00BB3CC5">
            <w:pPr>
              <w:widowControl/>
              <w:adjustRightInd w:val="0"/>
              <w:snapToGrid w:val="0"/>
              <w:ind w:firstLineChars="150" w:firstLine="360"/>
              <w:jc w:val="left"/>
              <w:rPr>
                <w:rFonts w:ascii="仿宋_GB2312" w:eastAsia="仿宋_GB2312" w:hAnsi="宋体" w:cs="宋体"/>
                <w:sz w:val="24"/>
                <w:szCs w:val="28"/>
              </w:rPr>
            </w:pPr>
            <w:r>
              <w:rPr>
                <w:rFonts w:ascii="仿宋_GB2312" w:eastAsia="仿宋_GB2312" w:hAnsi="宋体" w:cs="宋体" w:hint="eastAsia"/>
                <w:sz w:val="24"/>
                <w:szCs w:val="28"/>
              </w:rPr>
              <w:t>响应报价得分</w:t>
            </w:r>
            <w:r>
              <w:rPr>
                <w:rFonts w:ascii="仿宋_GB2312" w:eastAsia="仿宋_GB2312" w:hAnsi="宋体" w:cs="宋体" w:hint="eastAsia"/>
                <w:sz w:val="24"/>
                <w:szCs w:val="28"/>
              </w:rPr>
              <w:t>=(</w:t>
            </w:r>
            <w:r>
              <w:rPr>
                <w:rFonts w:ascii="仿宋_GB2312" w:eastAsia="仿宋_GB2312" w:hAnsi="宋体" w:cs="宋体" w:hint="eastAsia"/>
                <w:sz w:val="24"/>
                <w:szCs w:val="28"/>
              </w:rPr>
              <w:t>评标基准价／响应报价</w:t>
            </w:r>
            <w:r>
              <w:rPr>
                <w:rFonts w:ascii="仿宋_GB2312" w:eastAsia="仿宋_GB2312" w:hAnsi="宋体" w:cs="宋体" w:hint="eastAsia"/>
                <w:sz w:val="24"/>
                <w:szCs w:val="28"/>
              </w:rPr>
              <w:t>)</w:t>
            </w:r>
            <w:r>
              <w:rPr>
                <w:rFonts w:ascii="仿宋_GB2312" w:eastAsia="仿宋_GB2312" w:hAnsi="宋体" w:cs="宋体" w:hint="eastAsia"/>
                <w:sz w:val="24"/>
                <w:szCs w:val="28"/>
              </w:rPr>
              <w:t>×</w:t>
            </w:r>
            <w:r>
              <w:rPr>
                <w:rFonts w:ascii="仿宋_GB2312" w:eastAsia="仿宋_GB2312" w:hAnsi="宋体" w:cs="宋体" w:hint="eastAsia"/>
                <w:sz w:val="24"/>
                <w:szCs w:val="28"/>
              </w:rPr>
              <w:t>100</w:t>
            </w:r>
            <w:r>
              <w:rPr>
                <w:rFonts w:ascii="仿宋_GB2312" w:eastAsia="仿宋_GB2312" w:hAnsi="宋体" w:cs="宋体" w:hint="eastAsia"/>
                <w:sz w:val="24"/>
                <w:szCs w:val="28"/>
              </w:rPr>
              <w:t>×价格权重。</w:t>
            </w:r>
          </w:p>
          <w:p w:rsidR="00636E62" w:rsidRDefault="00BB3CC5">
            <w:pPr>
              <w:widowControl/>
              <w:adjustRightInd w:val="0"/>
              <w:snapToGrid w:val="0"/>
              <w:jc w:val="left"/>
              <w:rPr>
                <w:rFonts w:ascii="仿宋_GB2312" w:eastAsia="仿宋_GB2312" w:hAnsi="宋体" w:cs="宋体"/>
                <w:sz w:val="24"/>
                <w:szCs w:val="28"/>
              </w:rPr>
            </w:pPr>
            <w:r>
              <w:rPr>
                <w:rFonts w:ascii="仿宋_GB2312" w:eastAsia="仿宋_GB2312" w:hAnsi="宋体" w:cs="宋体" w:hint="eastAsia"/>
                <w:sz w:val="24"/>
                <w:szCs w:val="28"/>
              </w:rPr>
              <w:t>备注：</w:t>
            </w:r>
          </w:p>
          <w:p w:rsidR="00636E62" w:rsidRDefault="00BB3CC5">
            <w:pPr>
              <w:widowControl/>
              <w:adjustRightInd w:val="0"/>
              <w:snapToGrid w:val="0"/>
              <w:jc w:val="left"/>
              <w:rPr>
                <w:rFonts w:ascii="仿宋_GB2312" w:eastAsia="仿宋_GB2312" w:hAnsi="宋体" w:cs="宋体"/>
                <w:sz w:val="24"/>
                <w:szCs w:val="28"/>
              </w:rPr>
            </w:pPr>
            <w:r>
              <w:rPr>
                <w:rFonts w:ascii="仿宋_GB2312" w:eastAsia="仿宋_GB2312" w:hAnsi="宋体" w:cs="宋体" w:hint="eastAsia"/>
                <w:sz w:val="24"/>
                <w:szCs w:val="28"/>
              </w:rPr>
              <w:t>1</w:t>
            </w:r>
            <w:r>
              <w:rPr>
                <w:rFonts w:ascii="仿宋_GB2312" w:eastAsia="仿宋_GB2312" w:hAnsi="宋体" w:cs="宋体" w:hint="eastAsia"/>
                <w:sz w:val="24"/>
                <w:szCs w:val="28"/>
              </w:rPr>
              <w:t>、因落实政府采购政策进行价格调整的，以调整后的价格计算评标基准价和响应报价</w:t>
            </w:r>
            <w:r>
              <w:rPr>
                <w:rFonts w:ascii="仿宋_GB2312" w:eastAsia="仿宋_GB2312" w:hAnsi="宋体" w:cs="宋体" w:hint="eastAsia"/>
                <w:sz w:val="24"/>
                <w:szCs w:val="28"/>
              </w:rPr>
              <w:t>,</w:t>
            </w:r>
            <w:r>
              <w:rPr>
                <w:rFonts w:ascii="仿宋_GB2312" w:eastAsia="仿宋_GB2312" w:hAnsi="宋体" w:cs="宋体" w:hint="eastAsia"/>
                <w:sz w:val="24"/>
                <w:szCs w:val="28"/>
              </w:rPr>
              <w:t>详见《价格扣除》。</w:t>
            </w:r>
          </w:p>
          <w:p w:rsidR="00636E62" w:rsidRDefault="00BB3CC5" w:rsidP="007D3B91">
            <w:pPr>
              <w:jc w:val="left"/>
              <w:rPr>
                <w:rFonts w:ascii="仿宋_GB2312" w:eastAsia="仿宋_GB2312" w:hAnsi="宋体" w:cs="宋体"/>
                <w:sz w:val="24"/>
                <w:szCs w:val="28"/>
              </w:rPr>
            </w:pPr>
            <w:r>
              <w:rPr>
                <w:rFonts w:ascii="仿宋_GB2312" w:eastAsia="仿宋_GB2312" w:hAnsi="宋体" w:cs="宋体" w:hint="eastAsia"/>
                <w:sz w:val="24"/>
                <w:szCs w:val="28"/>
              </w:rPr>
              <w:t>2</w:t>
            </w:r>
            <w:r>
              <w:rPr>
                <w:rFonts w:ascii="仿宋_GB2312" w:eastAsia="仿宋_GB2312" w:hAnsi="宋体" w:cs="宋体" w:hint="eastAsia"/>
                <w:sz w:val="24"/>
                <w:szCs w:val="28"/>
              </w:rPr>
              <w:t>、响应报价得分四舍五入后，小数点后保留两位有效数；</w:t>
            </w:r>
          </w:p>
        </w:tc>
        <w:tc>
          <w:tcPr>
            <w:tcW w:w="709" w:type="dxa"/>
            <w:tcBorders>
              <w:bottom w:val="single" w:sz="12" w:space="0" w:color="auto"/>
              <w:right w:val="single" w:sz="12" w:space="0" w:color="auto"/>
            </w:tcBorders>
            <w:vAlign w:val="center"/>
          </w:tcPr>
          <w:p w:rsidR="00636E62" w:rsidRDefault="00636E62">
            <w:pPr>
              <w:jc w:val="center"/>
              <w:rPr>
                <w:rFonts w:ascii="仿宋_GB2312" w:eastAsia="仿宋_GB2312" w:hAnsi="宋体" w:cs="宋体"/>
                <w:sz w:val="24"/>
                <w:szCs w:val="28"/>
              </w:rPr>
            </w:pPr>
          </w:p>
        </w:tc>
      </w:tr>
      <w:tr w:rsidR="00636E62">
        <w:trPr>
          <w:trHeight w:val="661"/>
        </w:trPr>
        <w:tc>
          <w:tcPr>
            <w:tcW w:w="2290" w:type="dxa"/>
            <w:gridSpan w:val="2"/>
            <w:tcBorders>
              <w:left w:val="single" w:sz="12" w:space="0" w:color="auto"/>
              <w:bottom w:val="single" w:sz="12" w:space="0" w:color="auto"/>
            </w:tcBorders>
            <w:vAlign w:val="center"/>
          </w:tcPr>
          <w:p w:rsidR="00636E62" w:rsidRDefault="00BB3CC5">
            <w:pPr>
              <w:jc w:val="center"/>
              <w:rPr>
                <w:rFonts w:ascii="仿宋_GB2312" w:eastAsia="仿宋_GB2312" w:hAnsi="宋体" w:cs="宋体"/>
                <w:b/>
                <w:sz w:val="24"/>
                <w:szCs w:val="28"/>
              </w:rPr>
            </w:pPr>
            <w:r>
              <w:rPr>
                <w:rFonts w:ascii="仿宋_GB2312" w:eastAsia="仿宋_GB2312" w:hAnsi="宋体" w:cs="宋体" w:hint="eastAsia"/>
                <w:b/>
                <w:sz w:val="24"/>
                <w:szCs w:val="28"/>
              </w:rPr>
              <w:t>合计</w:t>
            </w:r>
          </w:p>
        </w:tc>
        <w:tc>
          <w:tcPr>
            <w:tcW w:w="6939" w:type="dxa"/>
            <w:gridSpan w:val="4"/>
            <w:tcBorders>
              <w:bottom w:val="single" w:sz="12" w:space="0" w:color="auto"/>
              <w:right w:val="single" w:sz="12" w:space="0" w:color="auto"/>
            </w:tcBorders>
            <w:vAlign w:val="center"/>
          </w:tcPr>
          <w:p w:rsidR="00636E62" w:rsidRDefault="00BB3CC5">
            <w:pPr>
              <w:jc w:val="center"/>
              <w:rPr>
                <w:rFonts w:ascii="仿宋_GB2312" w:eastAsia="仿宋_GB2312" w:hAnsi="宋体" w:cs="宋体"/>
                <w:sz w:val="24"/>
              </w:rPr>
            </w:pPr>
            <w:r>
              <w:rPr>
                <w:rFonts w:ascii="仿宋_GB2312" w:eastAsia="仿宋_GB2312" w:hAnsi="宋体" w:cs="宋体"/>
                <w:sz w:val="24"/>
                <w:u w:val="single"/>
              </w:rPr>
              <w:t xml:space="preserve">      </w:t>
            </w:r>
            <w:r>
              <w:rPr>
                <w:rFonts w:ascii="仿宋_GB2312" w:eastAsia="仿宋_GB2312" w:hAnsi="宋体" w:cs="宋体" w:hint="eastAsia"/>
                <w:sz w:val="24"/>
              </w:rPr>
              <w:t>分</w:t>
            </w:r>
          </w:p>
        </w:tc>
      </w:tr>
    </w:tbl>
    <w:p w:rsidR="00636E62" w:rsidRDefault="00636E62">
      <w:pPr>
        <w:spacing w:line="360" w:lineRule="auto"/>
        <w:rPr>
          <w:rFonts w:ascii="仿宋_GB2312" w:eastAsia="仿宋_GB2312" w:hAnsi="宋体"/>
          <w:sz w:val="24"/>
          <w:szCs w:val="28"/>
        </w:rPr>
      </w:pPr>
    </w:p>
    <w:p w:rsidR="00636E62" w:rsidRDefault="00BB3CC5">
      <w:pPr>
        <w:spacing w:line="360" w:lineRule="auto"/>
        <w:jc w:val="center"/>
        <w:rPr>
          <w:rFonts w:ascii="方正小标宋简体" w:eastAsia="方正小标宋简体" w:hAnsi="宋体" w:cs="Tahoma"/>
          <w:b/>
          <w:spacing w:val="20"/>
          <w:sz w:val="36"/>
          <w:szCs w:val="32"/>
        </w:rPr>
      </w:pPr>
      <w:r>
        <w:rPr>
          <w:rFonts w:ascii="仿宋_GB2312" w:eastAsia="仿宋_GB2312" w:hAnsi="宋体"/>
          <w:sz w:val="24"/>
          <w:szCs w:val="28"/>
        </w:rPr>
        <w:br w:type="page"/>
      </w:r>
      <w:bookmarkStart w:id="157" w:name="_Toc130180925"/>
      <w:bookmarkStart w:id="158" w:name="_Toc130180739"/>
      <w:bookmarkStart w:id="159" w:name="_Toc238282340"/>
      <w:bookmarkStart w:id="160" w:name="_Toc130180844"/>
      <w:bookmarkStart w:id="161" w:name="_Toc533236394"/>
      <w:bookmarkEnd w:id="85"/>
      <w:bookmarkEnd w:id="86"/>
      <w:bookmarkEnd w:id="87"/>
      <w:r>
        <w:rPr>
          <w:rFonts w:ascii="方正小标宋简体" w:eastAsia="方正小标宋简体" w:hAnsi="宋体" w:cs="Tahoma" w:hint="eastAsia"/>
          <w:b/>
          <w:spacing w:val="20"/>
          <w:sz w:val="36"/>
          <w:szCs w:val="32"/>
        </w:rPr>
        <w:lastRenderedPageBreak/>
        <w:t>第五章</w:t>
      </w:r>
      <w:r>
        <w:rPr>
          <w:rFonts w:ascii="方正小标宋简体" w:eastAsia="方正小标宋简体" w:hAnsi="宋体" w:cs="Tahoma"/>
          <w:b/>
          <w:spacing w:val="20"/>
          <w:sz w:val="36"/>
          <w:szCs w:val="32"/>
        </w:rPr>
        <w:t xml:space="preserve"> </w:t>
      </w:r>
      <w:r>
        <w:rPr>
          <w:rFonts w:ascii="方正小标宋简体" w:eastAsia="方正小标宋简体" w:hAnsi="宋体" w:cs="Tahoma" w:hint="eastAsia"/>
          <w:b/>
          <w:spacing w:val="20"/>
          <w:sz w:val="36"/>
          <w:szCs w:val="32"/>
        </w:rPr>
        <w:t>响应文件格式</w:t>
      </w:r>
    </w:p>
    <w:p w:rsidR="00636E62" w:rsidRDefault="00BB3CC5">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62" w:name="_Toc35617598"/>
      <w:bookmarkStart w:id="163" w:name="_Toc130139098"/>
      <w:bookmarkEnd w:id="157"/>
      <w:bookmarkEnd w:id="158"/>
      <w:bookmarkEnd w:id="159"/>
      <w:bookmarkEnd w:id="160"/>
      <w:bookmarkEnd w:id="161"/>
      <w:r>
        <w:rPr>
          <w:rFonts w:ascii="方正小标宋简体" w:eastAsia="方正小标宋简体" w:hAnsi="宋体" w:cs="Tahoma" w:hint="eastAsia"/>
          <w:b w:val="0"/>
          <w:spacing w:val="20"/>
          <w:sz w:val="36"/>
          <w:szCs w:val="32"/>
        </w:rPr>
        <w:t>提供资料一览表</w:t>
      </w:r>
      <w:bookmarkEnd w:id="162"/>
    </w:p>
    <w:tbl>
      <w:tblPr>
        <w:tblW w:w="9228" w:type="dxa"/>
        <w:tblInd w:w="94" w:type="dxa"/>
        <w:tblLayout w:type="fixed"/>
        <w:tblLook w:val="04A0" w:firstRow="1" w:lastRow="0" w:firstColumn="1" w:lastColumn="0" w:noHBand="0" w:noVBand="1"/>
      </w:tblPr>
      <w:tblGrid>
        <w:gridCol w:w="723"/>
        <w:gridCol w:w="6237"/>
        <w:gridCol w:w="851"/>
        <w:gridCol w:w="818"/>
        <w:gridCol w:w="599"/>
      </w:tblGrid>
      <w:tr w:rsidR="00636E62" w:rsidTr="007D3B91">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vAlign w:val="center"/>
          </w:tcPr>
          <w:p w:rsidR="00636E62" w:rsidRDefault="00BB3C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vAlign w:val="center"/>
          </w:tcPr>
          <w:p w:rsidR="00636E62" w:rsidRDefault="00BB3C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内</w:t>
            </w:r>
            <w:r>
              <w:rPr>
                <w:rFonts w:ascii="仿宋_GB2312" w:eastAsia="仿宋_GB2312" w:hAnsi="宋体" w:hint="eastAsia"/>
                <w:b/>
                <w:bCs/>
                <w:kern w:val="0"/>
                <w:sz w:val="24"/>
                <w:szCs w:val="28"/>
              </w:rPr>
              <w:t xml:space="preserve">      </w:t>
            </w:r>
            <w:r>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vAlign w:val="bottom"/>
          </w:tcPr>
          <w:p w:rsidR="00636E62" w:rsidRDefault="00BB3C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是否提交</w:t>
            </w:r>
          </w:p>
        </w:tc>
        <w:tc>
          <w:tcPr>
            <w:tcW w:w="818" w:type="dxa"/>
            <w:tcBorders>
              <w:top w:val="single" w:sz="12" w:space="0" w:color="auto"/>
              <w:left w:val="nil"/>
              <w:bottom w:val="single" w:sz="4" w:space="0" w:color="auto"/>
              <w:right w:val="single" w:sz="4" w:space="0" w:color="auto"/>
            </w:tcBorders>
            <w:shd w:val="clear" w:color="auto" w:fill="DDD9C3"/>
            <w:vAlign w:val="bottom"/>
          </w:tcPr>
          <w:p w:rsidR="00636E62" w:rsidRDefault="00BB3C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页码范围</w:t>
            </w:r>
          </w:p>
        </w:tc>
        <w:tc>
          <w:tcPr>
            <w:tcW w:w="599" w:type="dxa"/>
            <w:tcBorders>
              <w:top w:val="single" w:sz="12" w:space="0" w:color="auto"/>
              <w:left w:val="nil"/>
              <w:bottom w:val="single" w:sz="4" w:space="0" w:color="auto"/>
              <w:right w:val="single" w:sz="12" w:space="0" w:color="auto"/>
            </w:tcBorders>
            <w:shd w:val="clear" w:color="auto" w:fill="DDD9C3"/>
            <w:vAlign w:val="center"/>
          </w:tcPr>
          <w:p w:rsidR="00636E62" w:rsidRDefault="00BB3C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备注</w:t>
            </w:r>
          </w:p>
        </w:tc>
      </w:tr>
      <w:tr w:rsidR="00636E62" w:rsidTr="007D3B91">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b/>
                <w:bCs/>
                <w:kern w:val="0"/>
                <w:sz w:val="24"/>
                <w:szCs w:val="28"/>
              </w:rPr>
            </w:pPr>
            <w:proofErr w:type="gramStart"/>
            <w:r>
              <w:rPr>
                <w:rFonts w:ascii="仿宋_GB2312" w:eastAsia="仿宋_GB2312" w:hAnsi="宋体" w:cs="宋体" w:hint="eastAsia"/>
                <w:b/>
                <w:bCs/>
                <w:kern w:val="0"/>
                <w:sz w:val="24"/>
                <w:szCs w:val="28"/>
              </w:rPr>
              <w:t>一</w:t>
            </w:r>
            <w:proofErr w:type="gramEnd"/>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响应报价文件</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b/>
                <w:bCs/>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响应函（格式</w:t>
            </w:r>
            <w:r>
              <w:rPr>
                <w:rFonts w:ascii="仿宋_GB2312" w:eastAsia="仿宋_GB2312" w:hAnsi="宋体" w:hint="eastAsia"/>
                <w:kern w:val="0"/>
                <w:sz w:val="24"/>
                <w:szCs w:val="28"/>
              </w:rPr>
              <w:t>1</w:t>
            </w:r>
            <w:r>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法定代表人证明及授权书</w:t>
            </w:r>
            <w:r>
              <w:rPr>
                <w:rFonts w:ascii="仿宋_GB2312" w:eastAsia="仿宋_GB2312" w:hAnsi="宋体" w:cs="宋体" w:hint="eastAsia"/>
                <w:kern w:val="0"/>
                <w:sz w:val="24"/>
                <w:szCs w:val="28"/>
              </w:rPr>
              <w:t>(</w:t>
            </w:r>
            <w:r>
              <w:rPr>
                <w:rFonts w:ascii="仿宋_GB2312" w:eastAsia="仿宋_GB2312" w:hAnsi="宋体" w:cs="宋体" w:hint="eastAsia"/>
                <w:kern w:val="0"/>
                <w:sz w:val="24"/>
                <w:szCs w:val="28"/>
              </w:rPr>
              <w:t>格式</w:t>
            </w:r>
            <w:r>
              <w:rPr>
                <w:rFonts w:ascii="仿宋_GB2312" w:eastAsia="仿宋_GB2312" w:hAnsi="宋体" w:cs="宋体" w:hint="eastAsia"/>
                <w:kern w:val="0"/>
                <w:sz w:val="24"/>
                <w:szCs w:val="28"/>
              </w:rPr>
              <w:t>2)</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资格声明函</w:t>
            </w:r>
            <w:r>
              <w:rPr>
                <w:rFonts w:ascii="仿宋_GB2312" w:eastAsia="仿宋_GB2312" w:hAnsi="宋体" w:hint="eastAsia"/>
                <w:kern w:val="0"/>
                <w:sz w:val="24"/>
                <w:szCs w:val="28"/>
              </w:rPr>
              <w:t>(</w:t>
            </w:r>
            <w:r>
              <w:rPr>
                <w:rFonts w:ascii="仿宋_GB2312" w:eastAsia="仿宋_GB2312" w:hAnsi="宋体" w:cs="宋体" w:hint="eastAsia"/>
                <w:kern w:val="0"/>
                <w:sz w:val="24"/>
                <w:szCs w:val="28"/>
              </w:rPr>
              <w:t>格式</w:t>
            </w:r>
            <w:r>
              <w:rPr>
                <w:rFonts w:ascii="仿宋_GB2312" w:eastAsia="仿宋_GB2312" w:hAnsi="宋体" w:hint="eastAsia"/>
                <w:kern w:val="0"/>
                <w:sz w:val="24"/>
                <w:szCs w:val="28"/>
              </w:rPr>
              <w:t>3)</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hint="eastAsia"/>
                <w:bCs/>
                <w:szCs w:val="28"/>
              </w:rPr>
              <w:sym w:font="Wingdings" w:char="F076"/>
            </w:r>
            <w:r>
              <w:rPr>
                <w:rFonts w:ascii="仿宋_GB2312" w:eastAsia="仿宋_GB2312" w:hAnsi="宋体" w:cs="宋体" w:hint="eastAsia"/>
                <w:kern w:val="0"/>
                <w:sz w:val="24"/>
                <w:szCs w:val="28"/>
              </w:rPr>
              <w:t>企业疫情防控承诺书</w:t>
            </w:r>
            <w:r>
              <w:rPr>
                <w:rFonts w:ascii="仿宋_GB2312" w:eastAsia="仿宋_GB2312" w:hAnsi="宋体" w:hint="eastAsia"/>
                <w:kern w:val="0"/>
                <w:sz w:val="24"/>
                <w:szCs w:val="28"/>
              </w:rPr>
              <w:t>（格式</w:t>
            </w:r>
            <w:r>
              <w:rPr>
                <w:rFonts w:ascii="仿宋_GB2312" w:eastAsia="仿宋_GB2312" w:hAnsi="宋体" w:hint="eastAsia"/>
                <w:kern w:val="0"/>
                <w:sz w:val="24"/>
                <w:szCs w:val="28"/>
              </w:rPr>
              <w:t>4</w:t>
            </w:r>
            <w:r>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商务评审索引表</w:t>
            </w:r>
            <w:r>
              <w:rPr>
                <w:rFonts w:ascii="仿宋_GB2312" w:eastAsia="仿宋_GB2312" w:hAnsi="宋体" w:hint="eastAsia"/>
                <w:kern w:val="0"/>
                <w:sz w:val="24"/>
                <w:szCs w:val="28"/>
              </w:rPr>
              <w:t>（格式</w:t>
            </w:r>
            <w:r>
              <w:rPr>
                <w:rFonts w:ascii="仿宋_GB2312" w:eastAsia="仿宋_GB2312" w:hAnsi="宋体" w:hint="eastAsia"/>
                <w:kern w:val="0"/>
                <w:sz w:val="24"/>
                <w:szCs w:val="28"/>
              </w:rPr>
              <w:t>5</w:t>
            </w:r>
            <w:r>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hint="eastAsia"/>
                <w:kern w:val="0"/>
                <w:sz w:val="24"/>
                <w:szCs w:val="28"/>
              </w:rPr>
              <w:t>同意采购文件条款说明（格式</w:t>
            </w:r>
            <w:r>
              <w:rPr>
                <w:rFonts w:ascii="仿宋_GB2312" w:eastAsia="仿宋_GB2312" w:hAnsi="宋体" w:hint="eastAsia"/>
                <w:kern w:val="0"/>
                <w:sz w:val="24"/>
                <w:szCs w:val="28"/>
              </w:rPr>
              <w:t>6</w:t>
            </w:r>
            <w:r>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cs="宋体"/>
                <w:b/>
                <w:bCs/>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cs="宋体"/>
                <w:b/>
                <w:bCs/>
                <w:kern w:val="0"/>
                <w:sz w:val="24"/>
                <w:szCs w:val="28"/>
              </w:rPr>
            </w:pPr>
          </w:p>
        </w:tc>
      </w:tr>
      <w:tr w:rsidR="00636E62" w:rsidTr="007D3B91">
        <w:trPr>
          <w:trHeight w:val="191"/>
        </w:trPr>
        <w:tc>
          <w:tcPr>
            <w:tcW w:w="723" w:type="dxa"/>
            <w:tcBorders>
              <w:top w:val="nil"/>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响应人简介</w:t>
            </w:r>
            <w:r>
              <w:rPr>
                <w:rFonts w:ascii="仿宋_GB2312" w:eastAsia="仿宋_GB2312" w:hAnsi="宋体" w:hint="eastAsia"/>
                <w:kern w:val="0"/>
                <w:sz w:val="24"/>
                <w:szCs w:val="28"/>
              </w:rPr>
              <w:t>和信誉方面的证明材料</w:t>
            </w:r>
            <w:r>
              <w:rPr>
                <w:rFonts w:ascii="仿宋_GB2312" w:eastAsia="仿宋_GB2312" w:hAnsi="宋体" w:cs="宋体" w:hint="eastAsia"/>
                <w:kern w:val="0"/>
                <w:sz w:val="24"/>
                <w:szCs w:val="28"/>
              </w:rPr>
              <w:t>（格式自定）</w:t>
            </w:r>
          </w:p>
        </w:tc>
        <w:tc>
          <w:tcPr>
            <w:tcW w:w="851" w:type="dxa"/>
            <w:tcBorders>
              <w:top w:val="nil"/>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818" w:type="dxa"/>
            <w:tcBorders>
              <w:top w:val="nil"/>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599" w:type="dxa"/>
            <w:tcBorders>
              <w:top w:val="nil"/>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kern w:val="0"/>
                <w:sz w:val="24"/>
                <w:szCs w:val="28"/>
              </w:rPr>
            </w:pPr>
          </w:p>
        </w:tc>
      </w:tr>
      <w:tr w:rsidR="00636E62" w:rsidTr="007D3B91">
        <w:trPr>
          <w:trHeight w:val="155"/>
        </w:trPr>
        <w:tc>
          <w:tcPr>
            <w:tcW w:w="723" w:type="dxa"/>
            <w:tcBorders>
              <w:top w:val="nil"/>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hint="eastAsia"/>
                <w:kern w:val="0"/>
                <w:sz w:val="24"/>
                <w:szCs w:val="28"/>
              </w:rPr>
              <w:t>20</w:t>
            </w:r>
            <w:r>
              <w:rPr>
                <w:rFonts w:ascii="仿宋_GB2312" w:eastAsia="仿宋_GB2312" w:hAnsi="宋体"/>
                <w:kern w:val="0"/>
                <w:sz w:val="24"/>
                <w:szCs w:val="28"/>
              </w:rPr>
              <w:t>1</w:t>
            </w:r>
            <w:r>
              <w:rPr>
                <w:rFonts w:ascii="仿宋_GB2312" w:eastAsia="仿宋_GB2312" w:hAnsi="宋体" w:hint="eastAsia"/>
                <w:kern w:val="0"/>
                <w:sz w:val="24"/>
                <w:szCs w:val="28"/>
              </w:rPr>
              <w:t>9</w:t>
            </w:r>
            <w:r>
              <w:rPr>
                <w:rFonts w:ascii="仿宋_GB2312" w:eastAsia="仿宋_GB2312" w:hAnsi="宋体" w:hint="eastAsia"/>
                <w:kern w:val="0"/>
                <w:sz w:val="24"/>
                <w:szCs w:val="28"/>
              </w:rPr>
              <w:t>年至今同类项目业绩</w:t>
            </w:r>
            <w:r>
              <w:rPr>
                <w:rFonts w:ascii="仿宋_GB2312" w:eastAsia="仿宋_GB2312" w:hAnsi="宋体" w:hint="eastAsia"/>
                <w:kern w:val="0"/>
                <w:sz w:val="24"/>
                <w:szCs w:val="28"/>
              </w:rPr>
              <w:t>情况</w:t>
            </w:r>
            <w:r>
              <w:rPr>
                <w:rFonts w:ascii="仿宋_GB2312" w:eastAsia="仿宋_GB2312" w:hAnsi="宋体" w:hint="eastAsia"/>
                <w:kern w:val="0"/>
                <w:sz w:val="24"/>
                <w:szCs w:val="28"/>
              </w:rPr>
              <w:t>一览表</w:t>
            </w:r>
            <w:r>
              <w:rPr>
                <w:rFonts w:ascii="仿宋_GB2312" w:eastAsia="仿宋_GB2312" w:hAnsi="宋体" w:hint="eastAsia"/>
                <w:kern w:val="0"/>
                <w:sz w:val="24"/>
                <w:szCs w:val="28"/>
              </w:rPr>
              <w:t>（格式</w:t>
            </w:r>
            <w:r>
              <w:rPr>
                <w:rFonts w:ascii="仿宋_GB2312" w:eastAsia="仿宋_GB2312" w:hAnsi="宋体" w:hint="eastAsia"/>
                <w:kern w:val="0"/>
                <w:sz w:val="24"/>
                <w:szCs w:val="28"/>
              </w:rPr>
              <w:t>7</w:t>
            </w:r>
            <w:r>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818" w:type="dxa"/>
            <w:tcBorders>
              <w:top w:val="nil"/>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599" w:type="dxa"/>
            <w:tcBorders>
              <w:top w:val="nil"/>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kern w:val="0"/>
                <w:sz w:val="24"/>
                <w:szCs w:val="28"/>
              </w:rPr>
            </w:pPr>
          </w:p>
        </w:tc>
      </w:tr>
      <w:tr w:rsidR="00636E62" w:rsidTr="007D3B91">
        <w:trPr>
          <w:trHeight w:val="205"/>
        </w:trPr>
        <w:tc>
          <w:tcPr>
            <w:tcW w:w="723" w:type="dxa"/>
            <w:tcBorders>
              <w:top w:val="nil"/>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hint="eastAsia"/>
                <w:kern w:val="0"/>
                <w:sz w:val="24"/>
                <w:szCs w:val="28"/>
              </w:rPr>
              <w:t>3.</w:t>
            </w:r>
            <w:r>
              <w:rPr>
                <w:rFonts w:ascii="仿宋_GB2312" w:eastAsia="仿宋_GB2312" w:hAnsi="宋体"/>
                <w:kern w:val="0"/>
                <w:sz w:val="24"/>
                <w:szCs w:val="28"/>
              </w:rPr>
              <w:t>5</w:t>
            </w:r>
          </w:p>
        </w:tc>
        <w:tc>
          <w:tcPr>
            <w:tcW w:w="6237" w:type="dxa"/>
            <w:tcBorders>
              <w:top w:val="nil"/>
              <w:left w:val="nil"/>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cs="宋体" w:hint="eastAsia"/>
                <w:kern w:val="0"/>
                <w:sz w:val="24"/>
                <w:szCs w:val="28"/>
              </w:rPr>
              <w:t>响应人认为需要提交的其他资料</w:t>
            </w:r>
          </w:p>
        </w:tc>
        <w:tc>
          <w:tcPr>
            <w:tcW w:w="851" w:type="dxa"/>
            <w:tcBorders>
              <w:top w:val="nil"/>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818" w:type="dxa"/>
            <w:tcBorders>
              <w:top w:val="nil"/>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599" w:type="dxa"/>
            <w:tcBorders>
              <w:top w:val="nil"/>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kern w:val="0"/>
                <w:sz w:val="24"/>
                <w:szCs w:val="28"/>
              </w:rPr>
            </w:pPr>
          </w:p>
        </w:tc>
      </w:tr>
      <w:tr w:rsidR="00636E62" w:rsidTr="007D3B91">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cs="宋体"/>
                <w:kern w:val="0"/>
                <w:sz w:val="24"/>
                <w:szCs w:val="28"/>
              </w:rPr>
            </w:pPr>
            <w:r>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kern w:val="0"/>
                <w:sz w:val="24"/>
                <w:szCs w:val="28"/>
              </w:rPr>
            </w:pPr>
          </w:p>
        </w:tc>
      </w:tr>
      <w:tr w:rsidR="00636E62" w:rsidTr="007D3B91">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响应服务方案（格式</w:t>
            </w:r>
            <w:r>
              <w:rPr>
                <w:rFonts w:ascii="仿宋_GB2312" w:eastAsia="仿宋_GB2312" w:hAnsi="宋体"/>
                <w:sz w:val="24"/>
                <w:szCs w:val="28"/>
              </w:rPr>
              <w:t>8</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kern w:val="0"/>
                <w:sz w:val="24"/>
                <w:szCs w:val="28"/>
              </w:rPr>
            </w:pPr>
          </w:p>
        </w:tc>
      </w:tr>
      <w:tr w:rsidR="00636E62" w:rsidTr="007D3B91">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hint="eastAsia"/>
                <w:kern w:val="0"/>
                <w:sz w:val="24"/>
                <w:szCs w:val="28"/>
              </w:rPr>
              <w:t>4.2</w:t>
            </w:r>
          </w:p>
        </w:tc>
        <w:tc>
          <w:tcPr>
            <w:tcW w:w="6237" w:type="dxa"/>
            <w:tcBorders>
              <w:top w:val="single" w:sz="4" w:space="0" w:color="auto"/>
              <w:left w:val="nil"/>
              <w:bottom w:val="single" w:sz="4" w:space="0" w:color="auto"/>
              <w:right w:val="single" w:sz="4" w:space="0" w:color="auto"/>
            </w:tcBorders>
            <w:vAlign w:val="center"/>
          </w:tcPr>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与采购人需求差异表（格式</w:t>
            </w:r>
            <w:r>
              <w:rPr>
                <w:rFonts w:ascii="仿宋_GB2312" w:eastAsia="仿宋_GB2312" w:hAnsi="宋体"/>
                <w:sz w:val="24"/>
                <w:szCs w:val="28"/>
              </w:rPr>
              <w:t>9</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818" w:type="dxa"/>
            <w:tcBorders>
              <w:top w:val="single" w:sz="4" w:space="0" w:color="auto"/>
              <w:left w:val="nil"/>
              <w:bottom w:val="single" w:sz="4"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599" w:type="dxa"/>
            <w:tcBorders>
              <w:top w:val="single" w:sz="4" w:space="0" w:color="auto"/>
              <w:left w:val="nil"/>
              <w:bottom w:val="single" w:sz="4" w:space="0" w:color="auto"/>
              <w:right w:val="single" w:sz="12" w:space="0" w:color="auto"/>
            </w:tcBorders>
            <w:vAlign w:val="center"/>
          </w:tcPr>
          <w:p w:rsidR="00636E62" w:rsidRDefault="00636E62">
            <w:pPr>
              <w:widowControl/>
              <w:jc w:val="center"/>
              <w:rPr>
                <w:rFonts w:ascii="仿宋_GB2312" w:eastAsia="仿宋_GB2312" w:hAnsi="宋体"/>
                <w:kern w:val="0"/>
                <w:sz w:val="24"/>
                <w:szCs w:val="28"/>
              </w:rPr>
            </w:pPr>
          </w:p>
        </w:tc>
      </w:tr>
      <w:tr w:rsidR="00636E62" w:rsidTr="007D3B91">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636E62" w:rsidRDefault="00BB3CC5">
            <w:pPr>
              <w:widowControl/>
              <w:rPr>
                <w:rFonts w:ascii="仿宋_GB2312" w:eastAsia="仿宋_GB2312" w:hAnsi="宋体"/>
                <w:kern w:val="0"/>
                <w:sz w:val="24"/>
                <w:szCs w:val="28"/>
              </w:rPr>
            </w:pPr>
            <w:r>
              <w:rPr>
                <w:rFonts w:ascii="仿宋_GB2312" w:eastAsia="仿宋_GB2312" w:hAnsi="宋体" w:hint="eastAsia"/>
                <w:kern w:val="0"/>
                <w:sz w:val="24"/>
                <w:szCs w:val="28"/>
              </w:rPr>
              <w:t>4.3</w:t>
            </w:r>
          </w:p>
        </w:tc>
        <w:tc>
          <w:tcPr>
            <w:tcW w:w="6237" w:type="dxa"/>
            <w:tcBorders>
              <w:top w:val="single" w:sz="4" w:space="0" w:color="auto"/>
              <w:left w:val="nil"/>
              <w:bottom w:val="single" w:sz="12" w:space="0" w:color="auto"/>
              <w:right w:val="single" w:sz="4" w:space="0" w:color="auto"/>
            </w:tcBorders>
            <w:vAlign w:val="center"/>
          </w:tcPr>
          <w:p w:rsidR="00636E62" w:rsidRDefault="00BB3CC5">
            <w:pPr>
              <w:widowControl/>
              <w:rPr>
                <w:rFonts w:ascii="仿宋_GB2312" w:eastAsia="仿宋_GB2312" w:hAnsi="宋体"/>
                <w:sz w:val="24"/>
                <w:szCs w:val="28"/>
              </w:rPr>
            </w:pPr>
            <w:r>
              <w:rPr>
                <w:rFonts w:ascii="仿宋_GB2312" w:eastAsia="仿宋_GB2312" w:hAnsi="宋体" w:hint="eastAsia"/>
                <w:sz w:val="24"/>
                <w:szCs w:val="28"/>
              </w:rPr>
              <w:t>响应人认为需要提交的其他资料</w:t>
            </w:r>
          </w:p>
        </w:tc>
        <w:tc>
          <w:tcPr>
            <w:tcW w:w="851" w:type="dxa"/>
            <w:tcBorders>
              <w:top w:val="single" w:sz="4" w:space="0" w:color="auto"/>
              <w:left w:val="nil"/>
              <w:bottom w:val="single" w:sz="12"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818" w:type="dxa"/>
            <w:tcBorders>
              <w:top w:val="single" w:sz="4" w:space="0" w:color="auto"/>
              <w:left w:val="nil"/>
              <w:bottom w:val="single" w:sz="12" w:space="0" w:color="auto"/>
              <w:right w:val="single" w:sz="4" w:space="0" w:color="auto"/>
            </w:tcBorders>
            <w:vAlign w:val="center"/>
          </w:tcPr>
          <w:p w:rsidR="00636E62" w:rsidRDefault="00636E62">
            <w:pPr>
              <w:widowControl/>
              <w:jc w:val="center"/>
              <w:rPr>
                <w:rFonts w:ascii="仿宋_GB2312" w:eastAsia="仿宋_GB2312" w:hAnsi="宋体"/>
                <w:kern w:val="0"/>
                <w:sz w:val="24"/>
                <w:szCs w:val="28"/>
              </w:rPr>
            </w:pPr>
          </w:p>
        </w:tc>
        <w:tc>
          <w:tcPr>
            <w:tcW w:w="599" w:type="dxa"/>
            <w:tcBorders>
              <w:top w:val="single" w:sz="4" w:space="0" w:color="auto"/>
              <w:left w:val="nil"/>
              <w:bottom w:val="single" w:sz="12" w:space="0" w:color="auto"/>
              <w:right w:val="single" w:sz="12" w:space="0" w:color="auto"/>
            </w:tcBorders>
            <w:vAlign w:val="center"/>
          </w:tcPr>
          <w:p w:rsidR="00636E62" w:rsidRDefault="00636E62">
            <w:pPr>
              <w:widowControl/>
              <w:jc w:val="center"/>
              <w:rPr>
                <w:rFonts w:ascii="仿宋_GB2312" w:eastAsia="仿宋_GB2312" w:hAnsi="宋体"/>
                <w:kern w:val="0"/>
                <w:sz w:val="24"/>
                <w:szCs w:val="28"/>
              </w:rPr>
            </w:pPr>
          </w:p>
        </w:tc>
      </w:tr>
    </w:tbl>
    <w:p w:rsidR="00636E62" w:rsidRDefault="00BB3CC5">
      <w:pPr>
        <w:pStyle w:val="aa"/>
        <w:spacing w:before="240"/>
        <w:ind w:firstLine="0"/>
        <w:rPr>
          <w:rFonts w:ascii="仿宋_GB2312" w:eastAsia="仿宋_GB2312" w:hAnsi="宋体" w:cs="宋体"/>
          <w:kern w:val="0"/>
          <w:szCs w:val="28"/>
        </w:rPr>
      </w:pPr>
      <w:r>
        <w:rPr>
          <w:rFonts w:ascii="仿宋_GB2312" w:eastAsia="仿宋_GB2312" w:hAnsi="宋体" w:hint="eastAsia"/>
          <w:b/>
          <w:bCs/>
          <w:szCs w:val="28"/>
        </w:rPr>
        <w:t>注：</w:t>
      </w:r>
      <w:r>
        <w:rPr>
          <w:rFonts w:ascii="仿宋_GB2312" w:eastAsia="仿宋_GB2312" w:hAnsi="宋体" w:cs="宋体" w:hint="eastAsia"/>
          <w:kern w:val="0"/>
          <w:szCs w:val="28"/>
        </w:rPr>
        <w:t>（</w:t>
      </w:r>
      <w:r>
        <w:rPr>
          <w:rFonts w:ascii="仿宋_GB2312" w:eastAsia="仿宋_GB2312" w:hAnsi="宋体" w:cs="宋体" w:hint="eastAsia"/>
          <w:kern w:val="0"/>
          <w:szCs w:val="28"/>
        </w:rPr>
        <w:t>1</w:t>
      </w:r>
      <w:r>
        <w:rPr>
          <w:rFonts w:ascii="仿宋_GB2312" w:eastAsia="仿宋_GB2312" w:hAnsi="宋体" w:cs="宋体" w:hint="eastAsia"/>
          <w:kern w:val="0"/>
          <w:szCs w:val="28"/>
        </w:rPr>
        <w:t>）带“</w:t>
      </w:r>
      <w:r>
        <w:rPr>
          <w:rFonts w:ascii="仿宋_GB2312" w:eastAsia="仿宋_GB2312" w:hAnsi="宋体" w:hint="eastAsia"/>
          <w:bCs/>
          <w:szCs w:val="28"/>
        </w:rPr>
        <w:sym w:font="Wingdings" w:char="F076"/>
      </w:r>
      <w:r>
        <w:rPr>
          <w:rFonts w:ascii="仿宋_GB2312" w:eastAsia="仿宋_GB2312" w:hAnsi="宋体" w:cs="宋体" w:hint="eastAsia"/>
          <w:kern w:val="0"/>
          <w:szCs w:val="28"/>
        </w:rPr>
        <w:t>”文件为必须提供的文件；</w:t>
      </w:r>
    </w:p>
    <w:p w:rsidR="00636E62" w:rsidRDefault="00BB3CC5" w:rsidP="005F664C">
      <w:pPr>
        <w:pStyle w:val="aa"/>
        <w:ind w:firstLineChars="212" w:firstLine="509"/>
        <w:rPr>
          <w:rFonts w:ascii="仿宋_GB2312" w:eastAsia="仿宋_GB2312" w:hAnsi="宋体" w:cs="宋体"/>
          <w:kern w:val="0"/>
          <w:szCs w:val="28"/>
        </w:rPr>
      </w:pPr>
      <w:r>
        <w:rPr>
          <w:rFonts w:ascii="仿宋_GB2312" w:eastAsia="仿宋_GB2312" w:hAnsi="宋体" w:cs="宋体" w:hint="eastAsia"/>
          <w:kern w:val="0"/>
          <w:szCs w:val="28"/>
        </w:rPr>
        <w:t>（</w:t>
      </w:r>
      <w:r>
        <w:rPr>
          <w:rFonts w:ascii="仿宋_GB2312" w:eastAsia="仿宋_GB2312" w:hAnsi="宋体" w:cs="宋体" w:hint="eastAsia"/>
          <w:kern w:val="0"/>
          <w:szCs w:val="28"/>
        </w:rPr>
        <w:t>2</w:t>
      </w:r>
      <w:r>
        <w:rPr>
          <w:rFonts w:ascii="仿宋_GB2312" w:eastAsia="仿宋_GB2312" w:hAnsi="宋体" w:cs="宋体" w:hint="eastAsia"/>
          <w:kern w:val="0"/>
          <w:szCs w:val="28"/>
        </w:rPr>
        <w:t>）上述文件如为复印件的，必须加盖响应人公章；</w:t>
      </w:r>
    </w:p>
    <w:p w:rsidR="00636E62" w:rsidRDefault="00BB3CC5">
      <w:pPr>
        <w:pStyle w:val="aa"/>
        <w:ind w:firstLineChars="196" w:firstLine="470"/>
        <w:rPr>
          <w:rFonts w:ascii="仿宋_GB2312" w:eastAsia="仿宋_GB2312" w:hAnsi="宋体" w:cs="宋体"/>
          <w:kern w:val="0"/>
          <w:szCs w:val="28"/>
        </w:rPr>
      </w:pPr>
      <w:r>
        <w:rPr>
          <w:rFonts w:ascii="仿宋_GB2312" w:eastAsia="仿宋_GB2312" w:hAnsi="宋体" w:cs="宋体" w:hint="eastAsia"/>
          <w:kern w:val="0"/>
          <w:szCs w:val="28"/>
        </w:rPr>
        <w:t>（</w:t>
      </w:r>
      <w:r>
        <w:rPr>
          <w:rFonts w:ascii="仿宋_GB2312" w:eastAsia="仿宋_GB2312" w:hAnsi="宋体" w:cs="宋体" w:hint="eastAsia"/>
          <w:kern w:val="0"/>
          <w:szCs w:val="28"/>
        </w:rPr>
        <w:t>3</w:t>
      </w:r>
      <w:r>
        <w:rPr>
          <w:rFonts w:ascii="仿宋_GB2312" w:eastAsia="仿宋_GB2312" w:hAnsi="宋体" w:cs="宋体" w:hint="eastAsia"/>
          <w:kern w:val="0"/>
          <w:szCs w:val="28"/>
        </w:rPr>
        <w:t>）响应人应自行承担所提供上述资料任何错漏而导致的一切后果；</w:t>
      </w:r>
    </w:p>
    <w:p w:rsidR="00636E62" w:rsidRDefault="00BB3CC5">
      <w:pPr>
        <w:pStyle w:val="aa"/>
        <w:ind w:firstLineChars="196" w:firstLine="470"/>
        <w:rPr>
          <w:rFonts w:ascii="仿宋_GB2312" w:eastAsia="仿宋_GB2312" w:hAnsi="宋体" w:cs="宋体"/>
          <w:kern w:val="0"/>
          <w:szCs w:val="28"/>
        </w:rPr>
        <w:sectPr w:rsidR="00636E62">
          <w:footerReference w:type="default" r:id="rId11"/>
          <w:pgSz w:w="11907" w:h="16840"/>
          <w:pgMar w:top="1417" w:right="1304" w:bottom="1361" w:left="1361" w:header="737" w:footer="737" w:gutter="0"/>
          <w:pgNumType w:start="1"/>
          <w:cols w:space="720"/>
          <w:docGrid w:linePitch="285"/>
        </w:sectPr>
      </w:pPr>
      <w:r>
        <w:rPr>
          <w:rFonts w:ascii="仿宋_GB2312" w:eastAsia="仿宋_GB2312" w:hAnsi="宋体" w:cs="宋体" w:hint="eastAsia"/>
          <w:kern w:val="0"/>
          <w:szCs w:val="28"/>
        </w:rPr>
        <w:t>（</w:t>
      </w:r>
      <w:r>
        <w:rPr>
          <w:rFonts w:ascii="仿宋_GB2312" w:eastAsia="仿宋_GB2312" w:hAnsi="宋体" w:cs="宋体" w:hint="eastAsia"/>
          <w:kern w:val="0"/>
          <w:szCs w:val="28"/>
        </w:rPr>
        <w:t>4</w:t>
      </w:r>
      <w:r>
        <w:rPr>
          <w:rFonts w:ascii="仿宋_GB2312" w:eastAsia="仿宋_GB2312" w:hAnsi="宋体" w:cs="宋体" w:hint="eastAsia"/>
          <w:kern w:val="0"/>
          <w:szCs w:val="28"/>
        </w:rPr>
        <w:t>）响应人请按照上述顺序编好页码。</w:t>
      </w:r>
    </w:p>
    <w:p w:rsidR="00636E62" w:rsidRDefault="00BB3CC5">
      <w:pPr>
        <w:snapToGrid w:val="0"/>
        <w:spacing w:before="240" w:line="360" w:lineRule="auto"/>
        <w:outlineLvl w:val="1"/>
        <w:rPr>
          <w:rFonts w:ascii="仿宋_GB2312" w:eastAsia="仿宋_GB2312" w:hAnsi="宋体"/>
          <w:b/>
          <w:sz w:val="32"/>
          <w:szCs w:val="28"/>
        </w:rPr>
      </w:pPr>
      <w:bookmarkStart w:id="164" w:name="_Toc35617599"/>
      <w:bookmarkStart w:id="165" w:name="_Toc334797768"/>
      <w:bookmarkStart w:id="166" w:name="_Toc533236395"/>
      <w:r>
        <w:rPr>
          <w:rFonts w:ascii="仿宋_GB2312" w:eastAsia="仿宋_GB2312" w:hAnsi="宋体" w:hint="eastAsia"/>
          <w:b/>
          <w:sz w:val="32"/>
          <w:szCs w:val="28"/>
        </w:rPr>
        <w:lastRenderedPageBreak/>
        <w:t>格式</w:t>
      </w:r>
      <w:r>
        <w:rPr>
          <w:rFonts w:ascii="仿宋_GB2312" w:eastAsia="仿宋_GB2312" w:hAnsi="宋体" w:hint="eastAsia"/>
          <w:b/>
          <w:sz w:val="32"/>
          <w:szCs w:val="28"/>
        </w:rPr>
        <w:t>1</w:t>
      </w:r>
      <w:r>
        <w:rPr>
          <w:rFonts w:ascii="仿宋_GB2312" w:eastAsia="仿宋_GB2312" w:hAnsi="宋体" w:hint="eastAsia"/>
          <w:b/>
          <w:sz w:val="32"/>
          <w:szCs w:val="28"/>
        </w:rPr>
        <w:t>：响应函</w:t>
      </w:r>
      <w:bookmarkEnd w:id="164"/>
      <w:r>
        <w:rPr>
          <w:rFonts w:ascii="仿宋_GB2312" w:eastAsia="仿宋_GB2312" w:hAnsi="宋体" w:hint="eastAsia"/>
          <w:b/>
          <w:sz w:val="32"/>
          <w:szCs w:val="28"/>
        </w:rPr>
        <w:t xml:space="preserve"> </w:t>
      </w:r>
      <w:bookmarkEnd w:id="165"/>
      <w:bookmarkEnd w:id="166"/>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响</w:t>
      </w:r>
      <w:r>
        <w:rPr>
          <w:rFonts w:ascii="方正小标宋简体" w:eastAsia="方正小标宋简体" w:hint="eastAsia"/>
          <w:sz w:val="36"/>
        </w:rPr>
        <w:t xml:space="preserve"> </w:t>
      </w:r>
      <w:r>
        <w:rPr>
          <w:rFonts w:ascii="方正小标宋简体" w:eastAsia="方正小标宋简体" w:hint="eastAsia"/>
          <w:sz w:val="36"/>
        </w:rPr>
        <w:t>应</w:t>
      </w:r>
      <w:r>
        <w:rPr>
          <w:rFonts w:ascii="方正小标宋简体" w:eastAsia="方正小标宋简体" w:hint="eastAsia"/>
          <w:sz w:val="36"/>
        </w:rPr>
        <w:t xml:space="preserve"> </w:t>
      </w:r>
      <w:r>
        <w:rPr>
          <w:rFonts w:ascii="方正小标宋简体" w:eastAsia="方正小标宋简体" w:hint="eastAsia"/>
          <w:sz w:val="36"/>
        </w:rPr>
        <w:t>函</w:t>
      </w:r>
    </w:p>
    <w:p w:rsidR="00636E62" w:rsidRDefault="00BB3CC5">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Ansi="宋体" w:hint="eastAsia"/>
          <w:b/>
          <w:sz w:val="28"/>
          <w:szCs w:val="28"/>
        </w:rPr>
        <w:t>:</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636E62" w:rsidRDefault="00BB3CC5">
      <w:pPr>
        <w:ind w:firstLine="480"/>
        <w:rPr>
          <w:rFonts w:ascii="仿宋_GB2312" w:eastAsia="仿宋_GB2312" w:hAnsi="宋体"/>
          <w:sz w:val="28"/>
          <w:szCs w:val="28"/>
        </w:rPr>
      </w:pPr>
      <w:r>
        <w:rPr>
          <w:rFonts w:ascii="仿宋_GB2312" w:eastAsia="仿宋_GB2312" w:hAnsi="宋体" w:hint="eastAsia"/>
          <w:sz w:val="28"/>
          <w:szCs w:val="28"/>
        </w:rPr>
        <w:t>根据你方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项目的采购文件要求，现正式授权</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（被授权人职务及名称）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以响应人</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（响应人单位名称）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的名义全权代表我方参加响应上述项目。</w:t>
      </w:r>
    </w:p>
    <w:p w:rsidR="00636E62" w:rsidRDefault="00BB3CC5">
      <w:pPr>
        <w:ind w:firstLine="480"/>
        <w:rPr>
          <w:rFonts w:ascii="仿宋_GB2312" w:eastAsia="仿宋_GB2312" w:hAnsi="宋体"/>
          <w:sz w:val="28"/>
          <w:szCs w:val="28"/>
        </w:rPr>
      </w:pPr>
      <w:r>
        <w:rPr>
          <w:rFonts w:ascii="仿宋_GB2312" w:eastAsia="仿宋_GB2312" w:hAnsi="宋体" w:hint="eastAsia"/>
          <w:sz w:val="28"/>
          <w:szCs w:val="28"/>
        </w:rPr>
        <w:t>现依照你方采购文件要求，提交响应文件正本</w:t>
      </w:r>
      <w:r w:rsidRPr="007D3B91">
        <w:rPr>
          <w:rFonts w:ascii="仿宋_GB2312" w:eastAsia="仿宋_GB2312" w:hAnsi="宋体"/>
          <w:sz w:val="28"/>
          <w:szCs w:val="28"/>
          <w:u w:val="single"/>
        </w:rPr>
        <w:t xml:space="preserve"> </w:t>
      </w:r>
      <w:r>
        <w:rPr>
          <w:rFonts w:ascii="仿宋_GB2312" w:eastAsia="仿宋_GB2312" w:hAnsi="宋体" w:hint="eastAsia"/>
          <w:sz w:val="28"/>
          <w:szCs w:val="28"/>
          <w:u w:val="single"/>
        </w:rPr>
        <w:t>一</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份（内装纸质响应文件及响应文件电子文档各</w:t>
      </w:r>
      <w:r>
        <w:rPr>
          <w:rFonts w:ascii="仿宋_GB2312" w:eastAsia="仿宋_GB2312" w:hAnsi="宋体" w:hint="eastAsia"/>
          <w:sz w:val="28"/>
          <w:szCs w:val="28"/>
        </w:rPr>
        <w:t>1</w:t>
      </w:r>
      <w:r>
        <w:rPr>
          <w:rFonts w:ascii="仿宋_GB2312" w:eastAsia="仿宋_GB2312" w:hAnsi="宋体" w:hint="eastAsia"/>
          <w:sz w:val="28"/>
          <w:szCs w:val="28"/>
        </w:rPr>
        <w:t>份），副本</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贰</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份。我方在此声明并同意：</w:t>
      </w:r>
    </w:p>
    <w:p w:rsidR="00636E62" w:rsidRDefault="00BB3CC5">
      <w:pPr>
        <w:spacing w:before="240"/>
        <w:rPr>
          <w:rFonts w:ascii="仿宋_GB2312" w:eastAsia="仿宋_GB2312" w:hAnsi="宋体"/>
          <w:sz w:val="28"/>
          <w:szCs w:val="28"/>
        </w:rPr>
      </w:pPr>
      <w:r>
        <w:rPr>
          <w:rFonts w:ascii="仿宋_GB2312" w:eastAsia="仿宋_GB2312" w:hAnsi="宋体" w:hint="eastAsia"/>
          <w:sz w:val="28"/>
          <w:szCs w:val="28"/>
        </w:rPr>
        <w:t xml:space="preserve">1. </w:t>
      </w:r>
      <w:r>
        <w:rPr>
          <w:rFonts w:ascii="仿宋_GB2312" w:eastAsia="仿宋_GB2312" w:hAnsi="宋体" w:hint="eastAsia"/>
          <w:sz w:val="28"/>
          <w:szCs w:val="28"/>
        </w:rPr>
        <w:t>我方决定参加响应，响应报价为：</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82"/>
        <w:gridCol w:w="3072"/>
        <w:gridCol w:w="5124"/>
      </w:tblGrid>
      <w:tr w:rsidR="00636E62" w:rsidTr="007D3B91">
        <w:trPr>
          <w:trHeight w:val="612"/>
        </w:trPr>
        <w:tc>
          <w:tcPr>
            <w:tcW w:w="934" w:type="pct"/>
            <w:shd w:val="clear" w:color="auto" w:fill="DDD9C3"/>
            <w:vAlign w:val="center"/>
          </w:tcPr>
          <w:p w:rsidR="00636E62" w:rsidRDefault="00BB3CC5">
            <w:pPr>
              <w:adjustRightInd w:val="0"/>
              <w:snapToGrid w:val="0"/>
              <w:jc w:val="center"/>
              <w:rPr>
                <w:rFonts w:ascii="仿宋_GB2312" w:eastAsia="仿宋_GB2312"/>
                <w:b/>
                <w:sz w:val="24"/>
                <w:szCs w:val="28"/>
              </w:rPr>
            </w:pPr>
            <w:r>
              <w:rPr>
                <w:rFonts w:ascii="仿宋_GB2312" w:eastAsia="仿宋_GB2312" w:hint="eastAsia"/>
                <w:b/>
                <w:sz w:val="24"/>
                <w:szCs w:val="28"/>
              </w:rPr>
              <w:t>包组号</w:t>
            </w:r>
          </w:p>
        </w:tc>
        <w:tc>
          <w:tcPr>
            <w:tcW w:w="1524" w:type="pct"/>
            <w:shd w:val="clear" w:color="auto" w:fill="DDD9C3"/>
            <w:vAlign w:val="center"/>
          </w:tcPr>
          <w:p w:rsidR="00636E62" w:rsidRDefault="00BB3CC5">
            <w:pPr>
              <w:adjustRightInd w:val="0"/>
              <w:snapToGrid w:val="0"/>
              <w:jc w:val="center"/>
              <w:rPr>
                <w:rFonts w:ascii="仿宋_GB2312" w:eastAsia="仿宋_GB2312"/>
                <w:b/>
                <w:sz w:val="24"/>
                <w:szCs w:val="28"/>
              </w:rPr>
            </w:pPr>
            <w:r>
              <w:rPr>
                <w:rFonts w:ascii="仿宋_GB2312" w:eastAsia="仿宋_GB2312" w:hint="eastAsia"/>
                <w:b/>
                <w:sz w:val="24"/>
                <w:szCs w:val="28"/>
              </w:rPr>
              <w:t>采购内容</w:t>
            </w:r>
          </w:p>
        </w:tc>
        <w:tc>
          <w:tcPr>
            <w:tcW w:w="2541" w:type="pct"/>
            <w:shd w:val="clear" w:color="auto" w:fill="DDD9C3"/>
            <w:vAlign w:val="center"/>
          </w:tcPr>
          <w:p w:rsidR="00636E62" w:rsidRDefault="00BB3CC5">
            <w:pPr>
              <w:adjustRightInd w:val="0"/>
              <w:snapToGrid w:val="0"/>
              <w:jc w:val="center"/>
              <w:rPr>
                <w:rFonts w:ascii="仿宋_GB2312" w:eastAsia="仿宋_GB2312"/>
                <w:b/>
                <w:sz w:val="24"/>
                <w:szCs w:val="28"/>
              </w:rPr>
            </w:pPr>
            <w:r>
              <w:rPr>
                <w:rFonts w:ascii="仿宋_GB2312" w:eastAsia="仿宋_GB2312" w:hint="eastAsia"/>
                <w:b/>
                <w:sz w:val="24"/>
                <w:szCs w:val="28"/>
              </w:rPr>
              <w:t>单价报价</w:t>
            </w:r>
          </w:p>
          <w:p w:rsidR="00636E62" w:rsidRDefault="00BB3CC5">
            <w:pPr>
              <w:adjustRightInd w:val="0"/>
              <w:snapToGrid w:val="0"/>
              <w:jc w:val="center"/>
              <w:rPr>
                <w:rFonts w:ascii="仿宋_GB2312" w:eastAsia="仿宋_GB2312"/>
                <w:b/>
                <w:sz w:val="24"/>
                <w:szCs w:val="28"/>
              </w:rPr>
            </w:pPr>
            <w:r>
              <w:rPr>
                <w:rFonts w:ascii="仿宋_GB2312" w:eastAsia="仿宋_GB2312" w:hint="eastAsia"/>
                <w:b/>
                <w:sz w:val="24"/>
                <w:szCs w:val="28"/>
              </w:rPr>
              <w:t>（人民币</w:t>
            </w:r>
            <w:r>
              <w:rPr>
                <w:rFonts w:ascii="仿宋_GB2312" w:eastAsia="仿宋_GB2312" w:hint="eastAsia"/>
                <w:b/>
                <w:sz w:val="24"/>
                <w:szCs w:val="28"/>
              </w:rPr>
              <w:t>/</w:t>
            </w:r>
            <w:r>
              <w:rPr>
                <w:rFonts w:ascii="仿宋_GB2312" w:eastAsia="仿宋_GB2312" w:hint="eastAsia"/>
                <w:b/>
                <w:sz w:val="24"/>
                <w:szCs w:val="28"/>
              </w:rPr>
              <w:t>元）</w:t>
            </w:r>
          </w:p>
        </w:tc>
      </w:tr>
      <w:tr w:rsidR="00636E62" w:rsidTr="007D3B91">
        <w:trPr>
          <w:cantSplit/>
          <w:trHeight w:val="1343"/>
        </w:trPr>
        <w:tc>
          <w:tcPr>
            <w:tcW w:w="934" w:type="pct"/>
            <w:vAlign w:val="center"/>
          </w:tcPr>
          <w:p w:rsidR="00636E62" w:rsidRDefault="00BB3CC5">
            <w:pPr>
              <w:jc w:val="center"/>
              <w:rPr>
                <w:rFonts w:ascii="仿宋_GB2312" w:eastAsia="仿宋_GB2312"/>
                <w:bCs/>
                <w:sz w:val="24"/>
                <w:szCs w:val="28"/>
              </w:rPr>
            </w:pPr>
            <w:r>
              <w:rPr>
                <w:rFonts w:ascii="仿宋_GB2312" w:eastAsia="仿宋_GB2312" w:hint="eastAsia"/>
                <w:bCs/>
                <w:sz w:val="24"/>
                <w:szCs w:val="28"/>
              </w:rPr>
              <w:t>包组</w:t>
            </w:r>
            <w:proofErr w:type="gramStart"/>
            <w:r>
              <w:rPr>
                <w:rFonts w:ascii="仿宋_GB2312" w:eastAsia="仿宋_GB2312" w:hint="eastAsia"/>
                <w:bCs/>
                <w:sz w:val="24"/>
                <w:szCs w:val="28"/>
              </w:rPr>
              <w:t>一</w:t>
            </w:r>
            <w:proofErr w:type="gramEnd"/>
          </w:p>
        </w:tc>
        <w:tc>
          <w:tcPr>
            <w:tcW w:w="1524" w:type="pct"/>
            <w:vAlign w:val="center"/>
          </w:tcPr>
          <w:p w:rsidR="00636E62" w:rsidRDefault="00BB3CC5" w:rsidP="007D3B91">
            <w:pPr>
              <w:rPr>
                <w:rFonts w:ascii="仿宋_GB2312" w:eastAsia="仿宋_GB2312" w:hAnsi="宋体"/>
                <w:sz w:val="24"/>
                <w:szCs w:val="28"/>
              </w:rPr>
            </w:pPr>
            <w:r>
              <w:rPr>
                <w:rFonts w:ascii="仿宋_GB2312" w:eastAsia="仿宋_GB2312" w:hAnsi="宋体" w:hint="eastAsia"/>
                <w:sz w:val="24"/>
                <w:szCs w:val="28"/>
              </w:rPr>
              <w:sym w:font="Wingdings 2" w:char="00A3"/>
            </w:r>
            <w:r>
              <w:rPr>
                <w:rFonts w:ascii="仿宋_GB2312" w:eastAsia="仿宋_GB2312" w:hAnsi="宋体" w:hint="eastAsia"/>
                <w:sz w:val="24"/>
                <w:szCs w:val="28"/>
              </w:rPr>
              <w:t>早餐</w:t>
            </w:r>
            <w:r>
              <w:rPr>
                <w:rFonts w:ascii="仿宋_GB2312" w:eastAsia="仿宋_GB2312" w:hAnsi="宋体" w:hint="eastAsia"/>
                <w:sz w:val="24"/>
                <w:szCs w:val="28"/>
              </w:rPr>
              <w:t>+</w:t>
            </w:r>
            <w:r>
              <w:rPr>
                <w:rFonts w:ascii="仿宋_GB2312" w:eastAsia="仿宋_GB2312" w:hAnsi="宋体" w:hint="eastAsia"/>
                <w:sz w:val="24"/>
                <w:szCs w:val="28"/>
              </w:rPr>
              <w:t>午餐</w:t>
            </w:r>
            <w:r>
              <w:rPr>
                <w:rFonts w:ascii="仿宋_GB2312" w:eastAsia="仿宋_GB2312" w:hAnsi="宋体" w:hint="eastAsia"/>
                <w:sz w:val="24"/>
                <w:szCs w:val="28"/>
              </w:rPr>
              <w:t>+</w:t>
            </w:r>
            <w:r>
              <w:rPr>
                <w:rFonts w:ascii="仿宋_GB2312" w:eastAsia="仿宋_GB2312" w:hAnsi="宋体" w:hint="eastAsia"/>
                <w:sz w:val="24"/>
                <w:szCs w:val="28"/>
              </w:rPr>
              <w:t>晚餐</w:t>
            </w:r>
          </w:p>
          <w:p w:rsidR="00636E62" w:rsidRDefault="00BB3CC5" w:rsidP="007D3B91">
            <w:pPr>
              <w:rPr>
                <w:rFonts w:ascii="仿宋_GB2312" w:eastAsia="仿宋_GB2312" w:hAnsi="宋体"/>
                <w:sz w:val="24"/>
                <w:szCs w:val="28"/>
              </w:rPr>
            </w:pPr>
            <w:r>
              <w:rPr>
                <w:rFonts w:ascii="仿宋_GB2312" w:eastAsia="仿宋_GB2312" w:hAnsi="宋体" w:hint="eastAsia"/>
                <w:sz w:val="24"/>
                <w:szCs w:val="28"/>
                <w:u w:val="single"/>
              </w:rPr>
              <w:sym w:font="Wingdings 2" w:char="00A3"/>
            </w:r>
            <w:r>
              <w:rPr>
                <w:rFonts w:ascii="仿宋_GB2312" w:eastAsia="仿宋_GB2312" w:hAnsi="宋体" w:hint="eastAsia"/>
                <w:sz w:val="24"/>
                <w:szCs w:val="28"/>
                <w:u w:val="single"/>
              </w:rPr>
              <w:t xml:space="preserve">               </w:t>
            </w:r>
          </w:p>
        </w:tc>
        <w:tc>
          <w:tcPr>
            <w:tcW w:w="2541" w:type="pct"/>
            <w:vAlign w:val="center"/>
          </w:tcPr>
          <w:p w:rsidR="00636E62" w:rsidRDefault="00BB3CC5">
            <w:pPr>
              <w:snapToGrid w:val="0"/>
              <w:ind w:leftChars="100" w:left="210"/>
              <w:jc w:val="center"/>
              <w:rPr>
                <w:rFonts w:ascii="仿宋_GB2312" w:eastAsia="仿宋_GB2312" w:hAnsi="宋体" w:cs="Arial Unicode MS"/>
                <w:b/>
                <w:sz w:val="24"/>
                <w:szCs w:val="28"/>
              </w:rPr>
            </w:pPr>
            <w:r>
              <w:rPr>
                <w:rFonts w:ascii="仿宋_GB2312" w:eastAsia="仿宋_GB2312" w:hAnsi="宋体" w:hint="eastAsia"/>
                <w:b/>
                <w:sz w:val="24"/>
                <w:szCs w:val="28"/>
              </w:rPr>
              <w:t>早餐：</w:t>
            </w:r>
            <w:r w:rsidRPr="007D3B91">
              <w:rPr>
                <w:rFonts w:ascii="仿宋_GB2312" w:eastAsia="仿宋_GB2312" w:hAnsi="宋体"/>
                <w:b/>
                <w:sz w:val="24"/>
                <w:szCs w:val="28"/>
                <w:u w:val="single"/>
              </w:rPr>
              <w:t xml:space="preserve">     </w:t>
            </w:r>
            <w:r>
              <w:rPr>
                <w:rFonts w:ascii="仿宋_GB2312" w:eastAsia="仿宋_GB2312" w:hAnsi="宋体" w:hint="eastAsia"/>
                <w:b/>
                <w:sz w:val="24"/>
                <w:szCs w:val="28"/>
              </w:rPr>
              <w:t>元</w:t>
            </w:r>
            <w:r>
              <w:rPr>
                <w:rFonts w:ascii="仿宋_GB2312" w:eastAsia="仿宋_GB2312" w:hAnsi="宋体" w:hint="eastAsia"/>
                <w:b/>
                <w:sz w:val="24"/>
                <w:szCs w:val="28"/>
              </w:rPr>
              <w:t>/</w:t>
            </w:r>
            <w:r>
              <w:rPr>
                <w:rFonts w:ascii="仿宋_GB2312" w:eastAsia="仿宋_GB2312" w:hAnsi="宋体" w:hint="eastAsia"/>
                <w:b/>
                <w:sz w:val="24"/>
                <w:szCs w:val="28"/>
              </w:rPr>
              <w:t>餐（含税）</w:t>
            </w:r>
          </w:p>
          <w:p w:rsidR="00636E62" w:rsidRDefault="00BB3CC5" w:rsidP="007D3B91">
            <w:pPr>
              <w:adjustRightInd w:val="0"/>
              <w:snapToGrid w:val="0"/>
              <w:spacing w:line="276" w:lineRule="auto"/>
              <w:jc w:val="center"/>
              <w:rPr>
                <w:rFonts w:ascii="仿宋_GB2312" w:eastAsia="仿宋_GB2312"/>
                <w:bCs/>
                <w:sz w:val="24"/>
                <w:szCs w:val="28"/>
                <w:u w:val="single"/>
              </w:rPr>
            </w:pPr>
            <w:r>
              <w:rPr>
                <w:rFonts w:ascii="仿宋_GB2312" w:eastAsia="仿宋_GB2312" w:hAnsi="宋体" w:hint="eastAsia"/>
                <w:b/>
                <w:sz w:val="24"/>
                <w:szCs w:val="28"/>
              </w:rPr>
              <w:t>午</w:t>
            </w:r>
            <w:r>
              <w:rPr>
                <w:rFonts w:ascii="仿宋_GB2312" w:eastAsia="仿宋_GB2312" w:hAnsi="宋体" w:hint="eastAsia"/>
                <w:b/>
                <w:sz w:val="24"/>
                <w:szCs w:val="28"/>
              </w:rPr>
              <w:t>/</w:t>
            </w:r>
            <w:r>
              <w:rPr>
                <w:rFonts w:ascii="仿宋_GB2312" w:eastAsia="仿宋_GB2312" w:hAnsi="宋体" w:hint="eastAsia"/>
                <w:b/>
                <w:sz w:val="24"/>
                <w:szCs w:val="28"/>
              </w:rPr>
              <w:t>晚餐：</w:t>
            </w:r>
            <w:r w:rsidRPr="007D3B91">
              <w:rPr>
                <w:rFonts w:ascii="仿宋_GB2312" w:eastAsia="仿宋_GB2312" w:hAnsi="宋体"/>
                <w:b/>
                <w:sz w:val="24"/>
                <w:szCs w:val="28"/>
                <w:u w:val="single"/>
              </w:rPr>
              <w:t xml:space="preserve">   </w:t>
            </w:r>
            <w:r w:rsidRPr="007D3B91">
              <w:rPr>
                <w:rFonts w:ascii="仿宋_GB2312" w:eastAsia="仿宋_GB2312" w:hAnsi="宋体"/>
                <w:b/>
                <w:sz w:val="24"/>
                <w:szCs w:val="28"/>
                <w:u w:val="single"/>
              </w:rPr>
              <w:t xml:space="preserve">  </w:t>
            </w:r>
            <w:r>
              <w:rPr>
                <w:rFonts w:ascii="仿宋_GB2312" w:eastAsia="仿宋_GB2312" w:hAnsi="宋体" w:hint="eastAsia"/>
                <w:b/>
                <w:sz w:val="24"/>
                <w:szCs w:val="28"/>
              </w:rPr>
              <w:t>元</w:t>
            </w:r>
            <w:r>
              <w:rPr>
                <w:rFonts w:ascii="仿宋_GB2312" w:eastAsia="仿宋_GB2312" w:hAnsi="宋体" w:hint="eastAsia"/>
                <w:b/>
                <w:sz w:val="24"/>
                <w:szCs w:val="28"/>
              </w:rPr>
              <w:t>/</w:t>
            </w:r>
            <w:r>
              <w:rPr>
                <w:rFonts w:ascii="仿宋_GB2312" w:eastAsia="仿宋_GB2312" w:hAnsi="宋体" w:hint="eastAsia"/>
                <w:b/>
                <w:sz w:val="24"/>
                <w:szCs w:val="28"/>
              </w:rPr>
              <w:t>餐（含税）</w:t>
            </w:r>
          </w:p>
        </w:tc>
      </w:tr>
    </w:tbl>
    <w:p w:rsidR="00636E62" w:rsidRDefault="00BB3CC5">
      <w:pPr>
        <w:spacing w:before="240"/>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2. </w:t>
      </w:r>
      <w:r>
        <w:rPr>
          <w:rFonts w:ascii="仿宋_GB2312" w:eastAsia="仿宋_GB2312" w:hAnsi="宋体" w:hint="eastAsia"/>
          <w:sz w:val="28"/>
          <w:szCs w:val="28"/>
        </w:rPr>
        <w:t>我方愿意遵守采购文件的各项规定，供应符合采购文件中所指定的</w:t>
      </w:r>
      <w:r>
        <w:rPr>
          <w:rFonts w:ascii="仿宋_GB2312" w:eastAsia="仿宋_GB2312" w:hAnsi="宋体" w:hint="eastAsia"/>
          <w:sz w:val="28"/>
          <w:szCs w:val="28"/>
          <w:u w:val="single"/>
        </w:rPr>
        <w:t>（项目名称）</w:t>
      </w:r>
      <w:r>
        <w:rPr>
          <w:rFonts w:ascii="仿宋_GB2312" w:eastAsia="仿宋_GB2312" w:hAnsi="宋体" w:hint="eastAsia"/>
          <w:sz w:val="28"/>
          <w:szCs w:val="28"/>
        </w:rPr>
        <w:t>，按采购文件的要求提供报价。</w:t>
      </w:r>
    </w:p>
    <w:p w:rsidR="00636E62" w:rsidRDefault="00BB3C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3. </w:t>
      </w:r>
      <w:r>
        <w:rPr>
          <w:rFonts w:ascii="仿宋_GB2312" w:eastAsia="仿宋_GB2312" w:hAnsi="宋体" w:hint="eastAsia"/>
          <w:sz w:val="28"/>
          <w:szCs w:val="28"/>
        </w:rPr>
        <w:t>我方同意本响应文件自本项目公告之日起</w:t>
      </w:r>
      <w:r>
        <w:rPr>
          <w:rFonts w:ascii="仿宋_GB2312" w:eastAsia="仿宋_GB2312" w:hAnsi="宋体" w:hint="eastAsia"/>
          <w:sz w:val="28"/>
          <w:szCs w:val="28"/>
          <w:u w:val="single"/>
        </w:rPr>
        <w:t>90</w:t>
      </w:r>
      <w:r>
        <w:rPr>
          <w:rFonts w:ascii="仿宋_GB2312" w:eastAsia="仿宋_GB2312" w:hAnsi="宋体" w:hint="eastAsia"/>
          <w:sz w:val="28"/>
          <w:szCs w:val="28"/>
        </w:rPr>
        <w:t>天内有效。如果我方的响应被接受，则直至合同生效时止，本响应始终有效。</w:t>
      </w:r>
    </w:p>
    <w:p w:rsidR="00636E62" w:rsidRDefault="00BB3C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4. </w:t>
      </w:r>
      <w:r>
        <w:rPr>
          <w:rFonts w:ascii="仿宋_GB2312" w:eastAsia="仿宋_GB2312" w:hAnsi="宋体" w:hint="eastAsia"/>
          <w:sz w:val="28"/>
          <w:szCs w:val="28"/>
        </w:rPr>
        <w:t>我方已经详细地阅读了全部采购文件及附件，包括澄清及参考文件（如果有的话），我方完全清晰理解采购文件的要求，不存在任何含糊不清和误解之处，同意放弃对这些文件提出异议和质疑的权利。</w:t>
      </w:r>
    </w:p>
    <w:p w:rsidR="00636E62" w:rsidRDefault="00BB3C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5. </w:t>
      </w:r>
      <w:r>
        <w:rPr>
          <w:rFonts w:ascii="仿宋_GB2312" w:eastAsia="仿宋_GB2312" w:hAnsi="宋体" w:hint="eastAsia"/>
          <w:sz w:val="28"/>
          <w:szCs w:val="28"/>
        </w:rPr>
        <w:t>我方完全接受本采购文件中关于响应的规定，并同意放弃对这规定提出异议和质疑的权利。</w:t>
      </w:r>
    </w:p>
    <w:p w:rsidR="00636E62" w:rsidRDefault="00BB3CC5">
      <w:pPr>
        <w:rPr>
          <w:rFonts w:ascii="仿宋_GB2312" w:eastAsia="仿宋_GB2312" w:hAnsi="宋体"/>
          <w:sz w:val="28"/>
          <w:szCs w:val="28"/>
        </w:rPr>
      </w:pPr>
      <w:r>
        <w:rPr>
          <w:rFonts w:ascii="仿宋_GB2312" w:eastAsia="仿宋_GB2312" w:hAnsi="宋体" w:hint="eastAsia"/>
          <w:sz w:val="28"/>
          <w:szCs w:val="28"/>
        </w:rPr>
        <w:t xml:space="preserve">6. </w:t>
      </w:r>
      <w:r>
        <w:rPr>
          <w:rFonts w:ascii="仿宋_GB2312" w:eastAsia="仿宋_GB2312" w:hAnsi="宋体" w:hint="eastAsia"/>
          <w:sz w:val="28"/>
          <w:szCs w:val="28"/>
        </w:rPr>
        <w:t>我方同意提供采购文件要求的有关响应的其它资料。</w:t>
      </w:r>
    </w:p>
    <w:p w:rsidR="00636E62" w:rsidRDefault="00BB3C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7. </w:t>
      </w:r>
      <w:r>
        <w:rPr>
          <w:rFonts w:ascii="仿宋_GB2312" w:eastAsia="仿宋_GB2312" w:hAnsi="宋体" w:hint="eastAsia"/>
          <w:sz w:val="28"/>
          <w:szCs w:val="28"/>
        </w:rPr>
        <w:t>我方承诺在本次响应中提供的一切文件，无论是原件或是复印件均为真实和</w:t>
      </w:r>
      <w:r>
        <w:rPr>
          <w:rFonts w:ascii="仿宋_GB2312" w:eastAsia="仿宋_GB2312" w:hAnsi="宋体" w:hint="eastAsia"/>
          <w:sz w:val="28"/>
          <w:szCs w:val="28"/>
        </w:rPr>
        <w:lastRenderedPageBreak/>
        <w:t>准确的，绝无任何虚假、伪造和夸大的成份。否则，我方愿意承担相应的后果和法律责任。</w:t>
      </w:r>
    </w:p>
    <w:p w:rsidR="00636E62" w:rsidRDefault="00BB3C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8. </w:t>
      </w:r>
      <w:r>
        <w:rPr>
          <w:rFonts w:ascii="仿宋_GB2312" w:eastAsia="仿宋_GB2312" w:hAnsi="宋体" w:hint="eastAsia"/>
          <w:sz w:val="28"/>
          <w:szCs w:val="28"/>
        </w:rPr>
        <w:t>我方完全理解，项目采购评审小组并无义务必须接受最低报价的响应或其它任何响应。</w:t>
      </w:r>
    </w:p>
    <w:p w:rsidR="00636E62" w:rsidRDefault="00BB3CC5">
      <w:pPr>
        <w:spacing w:before="240"/>
        <w:rPr>
          <w:rFonts w:ascii="仿宋_GB2312" w:eastAsia="仿宋_GB2312" w:hAnsi="宋体"/>
          <w:sz w:val="28"/>
          <w:szCs w:val="28"/>
        </w:rPr>
      </w:pPr>
      <w:r>
        <w:rPr>
          <w:rFonts w:ascii="仿宋_GB2312" w:eastAsia="仿宋_GB2312" w:hAnsi="宋体" w:hint="eastAsia"/>
          <w:sz w:val="28"/>
          <w:szCs w:val="28"/>
        </w:rPr>
        <w:t>所有与本响应有关的函件请按</w:t>
      </w:r>
      <w:proofErr w:type="gramStart"/>
      <w:r>
        <w:rPr>
          <w:rFonts w:ascii="仿宋_GB2312" w:eastAsia="仿宋_GB2312" w:hAnsi="宋体" w:hint="eastAsia"/>
          <w:sz w:val="28"/>
          <w:szCs w:val="28"/>
        </w:rPr>
        <w:t>下列联系</w:t>
      </w:r>
      <w:proofErr w:type="gramEnd"/>
      <w:r>
        <w:rPr>
          <w:rFonts w:ascii="仿宋_GB2312" w:eastAsia="仿宋_GB2312" w:hAnsi="宋体" w:hint="eastAsia"/>
          <w:sz w:val="28"/>
          <w:szCs w:val="28"/>
        </w:rPr>
        <w:t>方式发送</w:t>
      </w:r>
      <w:r>
        <w:rPr>
          <w:rFonts w:ascii="仿宋_GB2312" w:eastAsia="仿宋_GB2312" w:hAnsi="宋体" w:hint="eastAsia"/>
          <w:sz w:val="28"/>
          <w:szCs w:val="28"/>
        </w:rPr>
        <w:t>:</w:t>
      </w:r>
    </w:p>
    <w:p w:rsidR="00636E62" w:rsidRDefault="00BB3CC5">
      <w:pPr>
        <w:spacing w:line="600" w:lineRule="auto"/>
        <w:rPr>
          <w:rFonts w:ascii="仿宋_GB2312" w:eastAsia="仿宋_GB2312" w:hAnsi="宋体"/>
          <w:bCs/>
          <w:sz w:val="28"/>
          <w:szCs w:val="28"/>
        </w:rPr>
      </w:pPr>
      <w:r>
        <w:rPr>
          <w:rFonts w:ascii="仿宋_GB2312" w:eastAsia="仿宋_GB2312" w:hAnsi="宋体" w:hint="eastAsia"/>
          <w:bCs/>
          <w:sz w:val="28"/>
          <w:szCs w:val="28"/>
        </w:rPr>
        <w:t>响应人全称：</w:t>
      </w:r>
      <w:r>
        <w:rPr>
          <w:rFonts w:ascii="仿宋_GB2312" w:eastAsia="仿宋_GB2312" w:hAnsi="宋体" w:hint="eastAsia"/>
          <w:sz w:val="28"/>
          <w:szCs w:val="28"/>
          <w:u w:val="single"/>
        </w:rPr>
        <w:t xml:space="preserve">                                             </w:t>
      </w:r>
      <w:r>
        <w:rPr>
          <w:rFonts w:ascii="仿宋_GB2312" w:eastAsia="仿宋_GB2312" w:hAnsi="宋体" w:hint="eastAsia"/>
          <w:bCs/>
          <w:sz w:val="28"/>
          <w:szCs w:val="28"/>
          <w:u w:val="single"/>
        </w:rPr>
        <w:t>（加盖公章）</w:t>
      </w:r>
    </w:p>
    <w:p w:rsidR="00636E62" w:rsidRDefault="00BB3CC5">
      <w:pPr>
        <w:spacing w:line="600" w:lineRule="auto"/>
        <w:rPr>
          <w:rFonts w:ascii="仿宋_GB2312" w:eastAsia="仿宋_GB2312" w:hAnsi="宋体"/>
          <w:sz w:val="28"/>
          <w:szCs w:val="28"/>
        </w:rPr>
      </w:pPr>
      <w:r>
        <w:rPr>
          <w:rFonts w:ascii="仿宋_GB2312" w:eastAsia="仿宋_GB2312" w:hAnsi="宋体" w:hint="eastAsia"/>
          <w:sz w:val="28"/>
          <w:szCs w:val="28"/>
        </w:rPr>
        <w:t>地</w:t>
      </w:r>
      <w:r>
        <w:rPr>
          <w:rFonts w:ascii="仿宋_GB2312" w:eastAsia="仿宋_GB2312" w:hAnsi="宋体" w:hint="eastAsia"/>
          <w:sz w:val="28"/>
          <w:szCs w:val="28"/>
        </w:rPr>
        <w:t xml:space="preserve">      </w:t>
      </w:r>
      <w:r>
        <w:rPr>
          <w:rFonts w:ascii="仿宋_GB2312" w:eastAsia="仿宋_GB2312" w:hAnsi="宋体" w:hint="eastAsia"/>
          <w:sz w:val="28"/>
          <w:szCs w:val="28"/>
        </w:rPr>
        <w:t>址：</w:t>
      </w:r>
      <w:r>
        <w:rPr>
          <w:rFonts w:ascii="仿宋_GB2312" w:eastAsia="仿宋_GB2312" w:hAnsi="宋体" w:hint="eastAsia"/>
          <w:sz w:val="28"/>
          <w:szCs w:val="28"/>
          <w:u w:val="single"/>
        </w:rPr>
        <w:t xml:space="preserve">                                                </w:t>
      </w:r>
    </w:p>
    <w:p w:rsidR="00636E62" w:rsidRDefault="00BB3CC5">
      <w:pPr>
        <w:spacing w:line="600" w:lineRule="auto"/>
        <w:rPr>
          <w:rFonts w:ascii="仿宋_GB2312" w:eastAsia="仿宋_GB2312" w:hAnsi="宋体"/>
          <w:sz w:val="28"/>
          <w:szCs w:val="28"/>
          <w:u w:val="single"/>
        </w:rPr>
      </w:pPr>
      <w:r>
        <w:rPr>
          <w:rFonts w:ascii="仿宋_GB2312" w:eastAsia="仿宋_GB2312" w:hAnsi="宋体" w:hint="eastAsia"/>
          <w:spacing w:val="46"/>
          <w:kern w:val="0"/>
          <w:sz w:val="28"/>
          <w:szCs w:val="28"/>
          <w:fitText w:val="1400" w:id="937647982"/>
        </w:rPr>
        <w:t>邮政编</w:t>
      </w:r>
      <w:r>
        <w:rPr>
          <w:rFonts w:ascii="仿宋_GB2312" w:eastAsia="仿宋_GB2312" w:hAnsi="宋体" w:hint="eastAsia"/>
          <w:spacing w:val="2"/>
          <w:kern w:val="0"/>
          <w:sz w:val="28"/>
          <w:szCs w:val="28"/>
          <w:fitText w:val="1400" w:id="937647982"/>
        </w:rPr>
        <w:t>码</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传真：</w:t>
      </w:r>
      <w:r>
        <w:rPr>
          <w:rFonts w:ascii="仿宋_GB2312" w:eastAsia="仿宋_GB2312" w:hAnsi="宋体" w:hint="eastAsia"/>
          <w:sz w:val="28"/>
          <w:szCs w:val="28"/>
          <w:u w:val="single"/>
        </w:rPr>
        <w:t xml:space="preserve">                </w:t>
      </w:r>
    </w:p>
    <w:p w:rsidR="00636E62" w:rsidRDefault="00BB3CC5">
      <w:pPr>
        <w:tabs>
          <w:tab w:val="left" w:pos="3600"/>
        </w:tabs>
        <w:spacing w:line="600" w:lineRule="auto"/>
        <w:rPr>
          <w:rFonts w:ascii="仿宋_GB2312" w:eastAsia="仿宋_GB2312" w:hAnsi="宋体"/>
          <w:bCs/>
          <w:sz w:val="28"/>
          <w:szCs w:val="28"/>
        </w:rPr>
      </w:pPr>
      <w:r>
        <w:rPr>
          <w:rFonts w:ascii="仿宋_GB2312" w:eastAsia="仿宋_GB2312" w:hAnsi="宋体" w:hint="eastAsia"/>
          <w:bCs/>
          <w:sz w:val="28"/>
          <w:szCs w:val="28"/>
        </w:rPr>
        <w:t>法定代表人或其响应人授权代表</w:t>
      </w:r>
      <w:r>
        <w:rPr>
          <w:rFonts w:ascii="仿宋_GB2312" w:eastAsia="仿宋_GB2312" w:hAnsi="宋体" w:hint="eastAsia"/>
          <w:bCs/>
          <w:sz w:val="28"/>
          <w:szCs w:val="28"/>
        </w:rPr>
        <w:t>(</w:t>
      </w:r>
      <w:r>
        <w:rPr>
          <w:rFonts w:ascii="仿宋_GB2312" w:eastAsia="仿宋_GB2312" w:hAnsi="宋体" w:hint="eastAsia"/>
          <w:bCs/>
          <w:sz w:val="28"/>
          <w:szCs w:val="28"/>
        </w:rPr>
        <w:t>签字</w:t>
      </w:r>
      <w:r>
        <w:rPr>
          <w:rFonts w:ascii="仿宋_GB2312" w:eastAsia="仿宋_GB2312" w:hAnsi="宋体" w:hint="eastAsia"/>
          <w:bCs/>
          <w:sz w:val="28"/>
          <w:szCs w:val="28"/>
        </w:rPr>
        <w:t>)</w:t>
      </w:r>
      <w:r>
        <w:rPr>
          <w:rFonts w:ascii="仿宋_GB2312" w:eastAsia="仿宋_GB2312" w:hAnsi="宋体" w:hint="eastAsia"/>
          <w:bCs/>
          <w:sz w:val="28"/>
          <w:szCs w:val="28"/>
        </w:rPr>
        <w:t>：</w:t>
      </w:r>
    </w:p>
    <w:p w:rsidR="00636E62" w:rsidRDefault="00BB3CC5">
      <w:pPr>
        <w:wordWrap w:val="0"/>
        <w:spacing w:before="120" w:after="120" w:line="600" w:lineRule="auto"/>
        <w:jc w:val="right"/>
        <w:rPr>
          <w:rFonts w:ascii="仿宋_GB2312" w:eastAsia="仿宋_GB2312" w:hAnsi="宋体"/>
          <w:bCs/>
          <w:sz w:val="28"/>
          <w:szCs w:val="28"/>
        </w:rPr>
      </w:pPr>
      <w:r>
        <w:rPr>
          <w:rFonts w:ascii="仿宋_GB2312" w:eastAsia="仿宋_GB2312" w:hAnsi="宋体" w:hint="eastAsia"/>
          <w:bCs/>
          <w:sz w:val="28"/>
          <w:szCs w:val="28"/>
        </w:rPr>
        <w:t xml:space="preserve">              </w:t>
      </w:r>
      <w:r>
        <w:rPr>
          <w:rFonts w:ascii="仿宋_GB2312" w:eastAsia="仿宋_GB2312" w:hAnsi="宋体" w:hint="eastAsia"/>
          <w:bCs/>
          <w:sz w:val="28"/>
          <w:szCs w:val="28"/>
        </w:rPr>
        <w:t>年</w:t>
      </w:r>
      <w:r>
        <w:rPr>
          <w:rFonts w:ascii="仿宋_GB2312" w:eastAsia="仿宋_GB2312" w:hAnsi="宋体" w:hint="eastAsia"/>
          <w:bCs/>
          <w:sz w:val="28"/>
          <w:szCs w:val="28"/>
        </w:rPr>
        <w:t xml:space="preserve">    </w:t>
      </w:r>
      <w:r>
        <w:rPr>
          <w:rFonts w:ascii="仿宋_GB2312" w:eastAsia="仿宋_GB2312" w:hAnsi="宋体" w:hint="eastAsia"/>
          <w:bCs/>
          <w:sz w:val="28"/>
          <w:szCs w:val="28"/>
        </w:rPr>
        <w:t>月</w:t>
      </w:r>
      <w:r>
        <w:rPr>
          <w:rFonts w:ascii="仿宋_GB2312" w:eastAsia="仿宋_GB2312" w:hAnsi="宋体" w:hint="eastAsia"/>
          <w:bCs/>
          <w:sz w:val="28"/>
          <w:szCs w:val="28"/>
        </w:rPr>
        <w:t xml:space="preserve">    </w:t>
      </w:r>
      <w:r>
        <w:rPr>
          <w:rFonts w:ascii="仿宋_GB2312" w:eastAsia="仿宋_GB2312" w:hAnsi="宋体" w:hint="eastAsia"/>
          <w:bCs/>
          <w:sz w:val="28"/>
          <w:szCs w:val="28"/>
        </w:rPr>
        <w:t>日</w:t>
      </w:r>
    </w:p>
    <w:p w:rsidR="00636E62" w:rsidRDefault="00636E62" w:rsidP="005F664C">
      <w:pPr>
        <w:spacing w:line="360" w:lineRule="auto"/>
        <w:ind w:left="1065" w:hangingChars="442" w:hanging="1065"/>
        <w:rPr>
          <w:rFonts w:ascii="仿宋_GB2312" w:eastAsia="仿宋_GB2312" w:hAnsi="宋体"/>
          <w:b/>
          <w:bCs/>
          <w:sz w:val="24"/>
          <w:szCs w:val="28"/>
        </w:rPr>
      </w:pPr>
    </w:p>
    <w:p w:rsidR="00636E62" w:rsidRDefault="00BB3CC5" w:rsidP="007D3B91">
      <w:pPr>
        <w:spacing w:line="360" w:lineRule="auto"/>
        <w:ind w:left="1065" w:hangingChars="442" w:hanging="1065"/>
        <w:rPr>
          <w:rFonts w:ascii="仿宋_GB2312" w:eastAsia="仿宋_GB2312" w:hAnsi="宋体"/>
          <w:bCs/>
          <w:sz w:val="24"/>
          <w:szCs w:val="28"/>
        </w:rPr>
      </w:pPr>
      <w:r>
        <w:rPr>
          <w:rFonts w:ascii="仿宋_GB2312" w:eastAsia="仿宋_GB2312" w:hAnsi="宋体" w:hint="eastAsia"/>
          <w:b/>
          <w:bCs/>
          <w:sz w:val="24"/>
          <w:szCs w:val="28"/>
        </w:rPr>
        <w:t>备注：</w:t>
      </w:r>
      <w:r>
        <w:rPr>
          <w:rFonts w:ascii="仿宋_GB2312" w:eastAsia="仿宋_GB2312" w:hint="eastAsia"/>
          <w:spacing w:val="4"/>
          <w:sz w:val="24"/>
          <w:szCs w:val="28"/>
        </w:rPr>
        <w:t>a.</w:t>
      </w:r>
      <w:r>
        <w:rPr>
          <w:rFonts w:ascii="仿宋_GB2312" w:eastAsia="仿宋_GB2312" w:hint="eastAsia"/>
          <w:b/>
          <w:spacing w:val="4"/>
          <w:sz w:val="24"/>
          <w:szCs w:val="28"/>
        </w:rPr>
        <w:t xml:space="preserve"> </w:t>
      </w:r>
      <w:r>
        <w:rPr>
          <w:rFonts w:ascii="仿宋_GB2312" w:eastAsia="仿宋_GB2312" w:hint="eastAsia"/>
          <w:b/>
          <w:spacing w:val="4"/>
          <w:sz w:val="24"/>
          <w:szCs w:val="28"/>
        </w:rPr>
        <w:t>温馨提示：</w:t>
      </w:r>
      <w:r>
        <w:rPr>
          <w:rFonts w:ascii="仿宋_GB2312" w:eastAsia="仿宋_GB2312" w:hint="eastAsia"/>
          <w:spacing w:val="4"/>
          <w:sz w:val="24"/>
          <w:szCs w:val="28"/>
        </w:rPr>
        <w:t>中文大写金额用汉字，如壹、贰、叁、肆、伍、陆、柒、捌、玖、拾、佰、仟、万、亿、元、角、分、零、整（正）等。</w:t>
      </w:r>
    </w:p>
    <w:p w:rsidR="00636E62" w:rsidRDefault="00BB3CC5">
      <w:pPr>
        <w:spacing w:line="360" w:lineRule="auto"/>
        <w:ind w:firstLineChars="300" w:firstLine="720"/>
        <w:rPr>
          <w:rFonts w:ascii="仿宋_GB2312" w:eastAsia="仿宋_GB2312" w:hAnsi="宋体"/>
          <w:bCs/>
          <w:sz w:val="24"/>
          <w:szCs w:val="28"/>
        </w:rPr>
      </w:pPr>
      <w:r>
        <w:rPr>
          <w:rFonts w:ascii="仿宋_GB2312" w:eastAsia="仿宋_GB2312" w:hint="eastAsia"/>
          <w:sz w:val="24"/>
          <w:szCs w:val="28"/>
        </w:rPr>
        <w:t xml:space="preserve">b. </w:t>
      </w:r>
      <w:r>
        <w:rPr>
          <w:rFonts w:ascii="仿宋_GB2312" w:eastAsia="仿宋_GB2312" w:hint="eastAsia"/>
          <w:sz w:val="24"/>
          <w:szCs w:val="28"/>
        </w:rPr>
        <w:t>响应报价的小数点后保留两位有效数。</w:t>
      </w:r>
    </w:p>
    <w:p w:rsidR="00636E62" w:rsidRDefault="00BB3CC5">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 xml:space="preserve">c. </w:t>
      </w:r>
      <w:r>
        <w:rPr>
          <w:rFonts w:ascii="仿宋_GB2312" w:eastAsia="仿宋_GB2312" w:hint="eastAsia"/>
          <w:sz w:val="24"/>
          <w:szCs w:val="28"/>
        </w:rPr>
        <w:t>此表为采购文件的组成部分，须附在正、副本的响应文件中。</w:t>
      </w:r>
    </w:p>
    <w:p w:rsidR="00636E62" w:rsidRDefault="00BB3CC5" w:rsidP="005F664C">
      <w:pPr>
        <w:snapToGrid w:val="0"/>
        <w:spacing w:line="360" w:lineRule="auto"/>
        <w:ind w:leftChars="337" w:left="1068" w:hangingChars="150" w:hanging="360"/>
        <w:rPr>
          <w:rFonts w:ascii="仿宋_GB2312" w:eastAsia="仿宋_GB2312"/>
          <w:sz w:val="24"/>
          <w:szCs w:val="28"/>
        </w:rPr>
      </w:pPr>
      <w:r>
        <w:rPr>
          <w:rFonts w:ascii="仿宋_GB2312" w:eastAsia="仿宋_GB2312" w:hint="eastAsia"/>
          <w:sz w:val="24"/>
          <w:szCs w:val="28"/>
        </w:rPr>
        <w:t xml:space="preserve">d. </w:t>
      </w:r>
      <w:r>
        <w:rPr>
          <w:rFonts w:ascii="仿宋_GB2312" w:eastAsia="仿宋_GB2312" w:hint="eastAsia"/>
          <w:sz w:val="24"/>
          <w:szCs w:val="28"/>
        </w:rPr>
        <w:t>此表内响应报价为最终价，除采购文件另有规定外，开标信封或响应文件内不得含有任何对本报价进行价格折扣的说明或资料，否则为无效响应。</w:t>
      </w:r>
    </w:p>
    <w:p w:rsidR="00636E62" w:rsidRDefault="00BB3CC5">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 xml:space="preserve">e. </w:t>
      </w:r>
      <w:r>
        <w:rPr>
          <w:rFonts w:ascii="仿宋_GB2312" w:eastAsia="仿宋_GB2312" w:hint="eastAsia"/>
          <w:sz w:val="24"/>
          <w:szCs w:val="28"/>
        </w:rPr>
        <w:t>本项目不接受有选择性的响应报价。</w:t>
      </w:r>
    </w:p>
    <w:p w:rsidR="00636E62" w:rsidRDefault="00BB3CC5">
      <w:pPr>
        <w:snapToGrid w:val="0"/>
        <w:spacing w:before="240"/>
        <w:outlineLvl w:val="1"/>
        <w:rPr>
          <w:rFonts w:ascii="仿宋_GB2312" w:eastAsia="仿宋_GB2312" w:hAnsi="宋体"/>
          <w:b/>
          <w:sz w:val="32"/>
          <w:szCs w:val="28"/>
        </w:rPr>
      </w:pPr>
      <w:r>
        <w:rPr>
          <w:rFonts w:ascii="仿宋_GB2312" w:eastAsia="仿宋_GB2312"/>
          <w:sz w:val="28"/>
          <w:szCs w:val="28"/>
        </w:rPr>
        <w:br w:type="page"/>
      </w:r>
      <w:bookmarkStart w:id="167" w:name="_Toc334797771"/>
      <w:bookmarkStart w:id="168" w:name="_Toc35617600"/>
      <w:bookmarkStart w:id="169" w:name="_Toc533236396"/>
      <w:r>
        <w:rPr>
          <w:rFonts w:ascii="仿宋_GB2312" w:eastAsia="仿宋_GB2312" w:hAnsi="宋体" w:hint="eastAsia"/>
          <w:b/>
          <w:sz w:val="32"/>
          <w:szCs w:val="28"/>
        </w:rPr>
        <w:lastRenderedPageBreak/>
        <w:t>格式</w:t>
      </w:r>
      <w:r>
        <w:rPr>
          <w:rFonts w:ascii="仿宋_GB2312" w:eastAsia="仿宋_GB2312" w:hAnsi="宋体" w:hint="eastAsia"/>
          <w:b/>
          <w:sz w:val="32"/>
          <w:szCs w:val="28"/>
        </w:rPr>
        <w:t>2</w:t>
      </w:r>
      <w:bookmarkEnd w:id="167"/>
      <w:r>
        <w:rPr>
          <w:rFonts w:ascii="仿宋_GB2312" w:eastAsia="仿宋_GB2312" w:hAnsi="宋体" w:hint="eastAsia"/>
          <w:b/>
          <w:sz w:val="32"/>
          <w:szCs w:val="28"/>
        </w:rPr>
        <w:t>：法定代表人证明及授权书</w:t>
      </w:r>
      <w:bookmarkEnd w:id="168"/>
    </w:p>
    <w:p w:rsidR="00636E62" w:rsidRDefault="00636E62">
      <w:pPr>
        <w:snapToGrid w:val="0"/>
        <w:spacing w:before="240"/>
        <w:outlineLvl w:val="1"/>
        <w:rPr>
          <w:rFonts w:ascii="仿宋_GB2312" w:eastAsia="仿宋_GB2312" w:hAnsi="宋体"/>
          <w:b/>
          <w:sz w:val="32"/>
          <w:szCs w:val="28"/>
        </w:rPr>
      </w:pPr>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 xml:space="preserve"> </w:t>
      </w:r>
      <w:r>
        <w:rPr>
          <w:rFonts w:ascii="方正小标宋简体" w:eastAsia="方正小标宋简体" w:hint="eastAsia"/>
          <w:sz w:val="36"/>
        </w:rPr>
        <w:t>法定代表人证明及授权书</w:t>
      </w:r>
      <w:bookmarkEnd w:id="169"/>
    </w:p>
    <w:p w:rsidR="00636E62" w:rsidRDefault="00BB3CC5">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Ansi="宋体" w:hint="eastAsia"/>
          <w:sz w:val="28"/>
          <w:szCs w:val="28"/>
        </w:rPr>
        <w:t>:</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636E62" w:rsidRPr="007D3B91" w:rsidRDefault="00BB3CC5" w:rsidP="007D3B91">
      <w:pPr>
        <w:pStyle w:val="aa"/>
        <w:spacing w:line="300" w:lineRule="auto"/>
        <w:ind w:firstLineChars="200" w:firstLine="480"/>
        <w:rPr>
          <w:rFonts w:ascii="仿宋_GB2312" w:eastAsia="仿宋_GB2312" w:hAnsi="宋体"/>
          <w:szCs w:val="24"/>
        </w:rPr>
      </w:pPr>
      <w:r w:rsidRPr="007D3B91">
        <w:rPr>
          <w:rFonts w:ascii="仿宋_GB2312" w:eastAsia="仿宋_GB2312" w:hAnsi="宋体" w:hint="eastAsia"/>
          <w:szCs w:val="24"/>
        </w:rPr>
        <w:t>本授权证明：</w:t>
      </w:r>
      <w:r w:rsidRPr="007D3B91">
        <w:rPr>
          <w:rFonts w:ascii="仿宋_GB2312" w:eastAsia="仿宋_GB2312" w:hAnsi="宋体" w:hint="eastAsia"/>
          <w:i/>
          <w:szCs w:val="24"/>
          <w:u w:val="single"/>
        </w:rPr>
        <w:t>（法定代表人姓名）</w:t>
      </w:r>
      <w:r w:rsidRPr="007D3B91">
        <w:rPr>
          <w:rFonts w:ascii="仿宋_GB2312" w:eastAsia="仿宋_GB2312" w:hAnsi="宋体" w:hint="eastAsia"/>
          <w:szCs w:val="24"/>
        </w:rPr>
        <w:t>是注册于</w:t>
      </w:r>
      <w:r w:rsidRPr="007D3B91">
        <w:rPr>
          <w:rFonts w:ascii="仿宋_GB2312" w:eastAsia="仿宋_GB2312" w:hAnsi="宋体" w:hint="eastAsia"/>
          <w:i/>
          <w:szCs w:val="24"/>
          <w:u w:val="single"/>
        </w:rPr>
        <w:t>（省、市、县）</w:t>
      </w:r>
      <w:r w:rsidRPr="007D3B91">
        <w:rPr>
          <w:rFonts w:ascii="仿宋_GB2312" w:eastAsia="仿宋_GB2312" w:hAnsi="宋体" w:hint="eastAsia"/>
          <w:szCs w:val="24"/>
        </w:rPr>
        <w:t>的</w:t>
      </w:r>
      <w:r w:rsidRPr="007D3B91">
        <w:rPr>
          <w:rFonts w:ascii="仿宋_GB2312" w:eastAsia="仿宋_GB2312" w:hAnsi="宋体" w:hint="eastAsia"/>
          <w:i/>
          <w:szCs w:val="24"/>
          <w:u w:val="single"/>
        </w:rPr>
        <w:t>（响应人名称）</w:t>
      </w:r>
      <w:r w:rsidRPr="007D3B91">
        <w:rPr>
          <w:rFonts w:ascii="仿宋_GB2312" w:eastAsia="仿宋_GB2312" w:hAnsi="宋体" w:hint="eastAsia"/>
          <w:szCs w:val="24"/>
        </w:rPr>
        <w:t>的法定代表人，现任</w:t>
      </w:r>
      <w:r w:rsidRPr="007D3B91">
        <w:rPr>
          <w:rFonts w:ascii="仿宋_GB2312" w:eastAsia="仿宋_GB2312" w:hAnsi="宋体" w:hint="eastAsia"/>
          <w:i/>
          <w:szCs w:val="24"/>
          <w:u w:val="single"/>
        </w:rPr>
        <w:t>（法定代表人职务）</w:t>
      </w:r>
      <w:r w:rsidRPr="007D3B91">
        <w:rPr>
          <w:rFonts w:ascii="仿宋_GB2312" w:eastAsia="仿宋_GB2312" w:hAnsi="宋体" w:hint="eastAsia"/>
          <w:szCs w:val="24"/>
        </w:rPr>
        <w:t>。在此授权</w:t>
      </w:r>
      <w:r w:rsidRPr="007D3B91">
        <w:rPr>
          <w:rFonts w:ascii="仿宋_GB2312" w:eastAsia="仿宋_GB2312" w:hAnsi="宋体" w:hint="eastAsia"/>
          <w:i/>
          <w:szCs w:val="24"/>
          <w:u w:val="single"/>
        </w:rPr>
        <w:t>（被授权人姓名、职务）</w:t>
      </w:r>
      <w:r w:rsidRPr="007D3B91">
        <w:rPr>
          <w:rFonts w:ascii="仿宋_GB2312" w:eastAsia="仿宋_GB2312" w:hAnsi="宋体" w:hint="eastAsia"/>
          <w:szCs w:val="24"/>
        </w:rPr>
        <w:t>作为我公司的全权代理人，在</w:t>
      </w:r>
      <w:r w:rsidRPr="007D3B91">
        <w:rPr>
          <w:rFonts w:ascii="仿宋_GB2312" w:eastAsia="仿宋_GB2312" w:hAnsi="宋体" w:hint="eastAsia"/>
          <w:i/>
          <w:szCs w:val="24"/>
          <w:u w:val="single"/>
        </w:rPr>
        <w:t>（项目名称）</w:t>
      </w:r>
      <w:r w:rsidRPr="007D3B91">
        <w:rPr>
          <w:rFonts w:ascii="仿宋_GB2312" w:eastAsia="仿宋_GB2312" w:hAnsi="宋体" w:hint="eastAsia"/>
          <w:szCs w:val="24"/>
        </w:rPr>
        <w:t>的响应（项目编号为：</w:t>
      </w:r>
      <w:r w:rsidRPr="007D3B91">
        <w:rPr>
          <w:rFonts w:ascii="仿宋_GB2312" w:eastAsia="仿宋_GB2312" w:hAnsi="宋体"/>
          <w:szCs w:val="24"/>
          <w:u w:val="single"/>
        </w:rPr>
        <w:t xml:space="preserve">                  </w:t>
      </w:r>
      <w:r w:rsidRPr="007D3B91">
        <w:rPr>
          <w:rFonts w:ascii="仿宋_GB2312" w:eastAsia="仿宋_GB2312" w:hAnsi="宋体" w:hint="eastAsia"/>
          <w:szCs w:val="24"/>
        </w:rPr>
        <w:t>）及其合同执行过程中，以我公司的名义处理一切与之有关的事务。</w:t>
      </w:r>
    </w:p>
    <w:p w:rsidR="00636E62" w:rsidRPr="007D3B91" w:rsidRDefault="00BB3CC5" w:rsidP="007D3B91">
      <w:pPr>
        <w:spacing w:line="300" w:lineRule="auto"/>
        <w:ind w:firstLineChars="200" w:firstLine="480"/>
        <w:rPr>
          <w:rFonts w:ascii="仿宋_GB2312" w:eastAsia="仿宋_GB2312" w:hAnsi="宋体"/>
          <w:sz w:val="24"/>
        </w:rPr>
      </w:pPr>
      <w:r w:rsidRPr="007D3B91">
        <w:rPr>
          <w:rFonts w:ascii="仿宋_GB2312" w:eastAsia="仿宋_GB2312" w:hAnsi="宋体" w:hint="eastAsia"/>
          <w:sz w:val="24"/>
        </w:rPr>
        <w:t>本授权书于</w:t>
      </w:r>
      <w:r w:rsidRPr="007D3B91">
        <w:rPr>
          <w:rFonts w:ascii="仿宋_GB2312" w:eastAsia="仿宋_GB2312" w:hAnsi="宋体"/>
          <w:sz w:val="24"/>
          <w:u w:val="single"/>
        </w:rPr>
        <w:t xml:space="preserve">       </w:t>
      </w:r>
      <w:r w:rsidRPr="007D3B91">
        <w:rPr>
          <w:rFonts w:ascii="仿宋_GB2312" w:eastAsia="仿宋_GB2312" w:hAnsi="宋体" w:hint="eastAsia"/>
          <w:sz w:val="24"/>
        </w:rPr>
        <w:t>年</w:t>
      </w:r>
      <w:r w:rsidRPr="007D3B91">
        <w:rPr>
          <w:rFonts w:ascii="仿宋_GB2312" w:eastAsia="仿宋_GB2312" w:hAnsi="宋体"/>
          <w:sz w:val="24"/>
          <w:u w:val="single"/>
        </w:rPr>
        <w:t xml:space="preserve">    </w:t>
      </w:r>
      <w:r w:rsidRPr="007D3B91">
        <w:rPr>
          <w:rFonts w:ascii="仿宋_GB2312" w:eastAsia="仿宋_GB2312" w:hAnsi="宋体" w:hint="eastAsia"/>
          <w:sz w:val="24"/>
        </w:rPr>
        <w:t>月</w:t>
      </w:r>
      <w:r w:rsidRPr="007D3B91">
        <w:rPr>
          <w:rFonts w:ascii="仿宋_GB2312" w:eastAsia="仿宋_GB2312" w:hAnsi="宋体"/>
          <w:sz w:val="24"/>
          <w:u w:val="single"/>
        </w:rPr>
        <w:t xml:space="preserve">    </w:t>
      </w:r>
      <w:r w:rsidRPr="007D3B91">
        <w:rPr>
          <w:rFonts w:ascii="仿宋_GB2312" w:eastAsia="仿宋_GB2312" w:hAnsi="宋体" w:hint="eastAsia"/>
          <w:sz w:val="24"/>
        </w:rPr>
        <w:t>日签字生效，特此声明。</w:t>
      </w:r>
    </w:p>
    <w:p w:rsidR="00636E62" w:rsidRDefault="00BB3CC5">
      <w:pPr>
        <w:pStyle w:val="aa"/>
        <w:spacing w:line="300" w:lineRule="auto"/>
        <w:jc w:val="center"/>
        <w:rPr>
          <w:rFonts w:ascii="仿宋_GB2312" w:eastAsia="仿宋_GB2312" w:hAnsi="宋体"/>
          <w:sz w:val="28"/>
          <w:szCs w:val="28"/>
        </w:rPr>
      </w:pPr>
      <w:r>
        <w:rPr>
          <w:noProof/>
        </w:rPr>
        <mc:AlternateContent>
          <mc:Choice Requires="wps">
            <w:drawing>
              <wp:anchor distT="0" distB="0" distL="114300" distR="114300" simplePos="0" relativeHeight="251660288" behindDoc="0" locked="0" layoutInCell="1" allowOverlap="1" wp14:anchorId="0B189F2D" wp14:editId="4A9F25B0">
                <wp:simplePos x="0" y="0"/>
                <wp:positionH relativeFrom="column">
                  <wp:posOffset>3180715</wp:posOffset>
                </wp:positionH>
                <wp:positionV relativeFrom="paragraph">
                  <wp:posOffset>40640</wp:posOffset>
                </wp:positionV>
                <wp:extent cx="3095625" cy="1943735"/>
                <wp:effectExtent l="0" t="0" r="9525" b="0"/>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rsidR="00636E62" w:rsidRDefault="00636E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250.45pt;margin-top:3.2pt;height:153.05pt;width:243.75pt;z-index:251660288;v-text-anchor:middle;mso-width-relative:page;mso-height-relative:page;" filled="f" stroked="t" coordsize="21600,21600" arcsize="0.0249074074074074" o:gfxdata="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7YhpitUAAAAJAQAADwAAAAAAAAABACAAAAAiAAAAZHJzL2Rv&#10;d25yZXYueG1sUEsBAhQAFAAAAAgAh07iQJAj/emvAgAAOwUAAA4AAAAAAAAAAQAgAAAAJAEAAGRy&#10;cy9lMm9Eb2MueG1sUEsFBgAAAAAGAAYAWQEAAEUGAAAAAA==&#10;">
                <v:fill on="f" focussize="0,0"/>
                <v:stroke weight="1.5pt" color="#7F7F7F" linestyle="thickThin" joinstyle="round"/>
                <v:imagedata o:title=""/>
                <o:lock v:ext="edit" aspectratio="f"/>
                <v:textbox>
                  <w:txbxContent>
                    <w:p>
                      <w:pPr>
                        <w:jc w:val="center"/>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5675AE72" wp14:editId="7BB23FA0">
                <wp:simplePos x="0" y="0"/>
                <wp:positionH relativeFrom="column">
                  <wp:posOffset>8890</wp:posOffset>
                </wp:positionH>
                <wp:positionV relativeFrom="paragraph">
                  <wp:posOffset>40640</wp:posOffset>
                </wp:positionV>
                <wp:extent cx="3095625" cy="1943735"/>
                <wp:effectExtent l="0" t="0" r="9525" b="0"/>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rsidR="00636E62" w:rsidRDefault="00636E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0.7pt;margin-top:3.2pt;height:153.05pt;width:243.75pt;z-index:251659264;v-text-anchor:middle;mso-width-relative:page;mso-height-relative:page;" filled="f" stroked="t" coordsize="21600,21600" arcsize="0.0249074074074074" o:gfxdata="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Nf1dn0gAAAAcBAAAPAAAAAAAAAAEAIAAAACIAAABkcnMvZG93bnJl&#10;di54bWxQSwECFAAUAAAACACHTuJAGy+Iwq4CAAA7BQAADgAAAAAAAAABACAAAAAhAQAAZHJzL2Uy&#10;b0RvYy54bWxQSwUGAAAAAAYABgBZAQAAQQYAAAAA&#10;">
                <v:fill on="f" focussize="0,0"/>
                <v:stroke weight="1.5pt" color="#7F7F7F" linestyle="thickThin" joinstyle="round"/>
                <v:imagedata o:title=""/>
                <o:lock v:ext="edit" aspectratio="f"/>
                <v:textbox>
                  <w:txbxContent>
                    <w:p>
                      <w:pPr>
                        <w:jc w:val="center"/>
                      </w:pPr>
                    </w:p>
                  </w:txbxContent>
                </v:textbox>
              </v:roundrect>
            </w:pict>
          </mc:Fallback>
        </mc:AlternateContent>
      </w:r>
    </w:p>
    <w:p w:rsidR="00636E62" w:rsidRDefault="00BB3CC5">
      <w:pPr>
        <w:pStyle w:val="aa"/>
        <w:spacing w:line="300" w:lineRule="auto"/>
        <w:jc w:val="center"/>
        <w:rPr>
          <w:rFonts w:ascii="仿宋_GB2312" w:eastAsia="仿宋_GB2312" w:hAnsi="宋体"/>
          <w:sz w:val="28"/>
          <w:szCs w:val="28"/>
        </w:rPr>
      </w:pPr>
      <w:r>
        <w:rPr>
          <w:noProof/>
        </w:rPr>
        <mc:AlternateContent>
          <mc:Choice Requires="wps">
            <w:drawing>
              <wp:anchor distT="0" distB="0" distL="114300" distR="114300" simplePos="0" relativeHeight="251664384" behindDoc="0" locked="0" layoutInCell="1" allowOverlap="1" wp14:anchorId="003FD2C4" wp14:editId="2B85636D">
                <wp:simplePos x="0" y="0"/>
                <wp:positionH relativeFrom="column">
                  <wp:posOffset>3218815</wp:posOffset>
                </wp:positionH>
                <wp:positionV relativeFrom="paragraph">
                  <wp:posOffset>63500</wp:posOffset>
                </wp:positionV>
                <wp:extent cx="3028950" cy="883920"/>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法定代表人</w:t>
                            </w:r>
                          </w:p>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居民身份证反面复印件</w:t>
                            </w:r>
                            <w:proofErr w:type="gramStart"/>
                            <w:r>
                              <w:rPr>
                                <w:rFonts w:ascii="仿宋_GB2312" w:eastAsia="仿宋_GB2312" w:hint="eastAsia"/>
                                <w:color w:val="A6A6A6"/>
                                <w:sz w:val="32"/>
                              </w:rPr>
                              <w:t>黏</w:t>
                            </w:r>
                            <w:proofErr w:type="gramEnd"/>
                            <w:r>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文本框 2" o:spid="_x0000_s1026" o:spt="202" type="#_x0000_t202" style="position:absolute;left:0pt;margin-left:253.45pt;margin-top:5pt;height:69.6pt;width:238.5pt;z-index:251664384;mso-width-relative:page;mso-height-relative:margin;mso-height-percent:200;" fillcolor="#FFFFFF" filled="t" stroked="f" coordsize="21600,21600" o:gfxdata="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xhqHdcAAAAKAQAADwAAAAAAAAABACAAAAAiAAAAZHJzL2Rvd25y&#10;ZXYueG1sUEsBAhQAFAAAAAgAh07iQL7Pf/w4AgAAUgQAAA4AAAAAAAAAAQAgAAAAJg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744053F" wp14:editId="478A1009">
                <wp:simplePos x="0" y="0"/>
                <wp:positionH relativeFrom="column">
                  <wp:posOffset>37465</wp:posOffset>
                </wp:positionH>
                <wp:positionV relativeFrom="paragraph">
                  <wp:posOffset>63500</wp:posOffset>
                </wp:positionV>
                <wp:extent cx="3028950" cy="88392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法定代表人</w:t>
                            </w:r>
                          </w:p>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居民身份证正面复印件</w:t>
                            </w:r>
                            <w:proofErr w:type="gramStart"/>
                            <w:r>
                              <w:rPr>
                                <w:rFonts w:ascii="仿宋_GB2312" w:eastAsia="仿宋_GB2312" w:hint="eastAsia"/>
                                <w:color w:val="A6A6A6"/>
                                <w:sz w:val="32"/>
                              </w:rPr>
                              <w:t>黏</w:t>
                            </w:r>
                            <w:proofErr w:type="gramEnd"/>
                            <w:r>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文本框 2" o:spid="_x0000_s1026" o:spt="202" type="#_x0000_t202" style="position:absolute;left:0pt;margin-left:2.95pt;margin-top:5pt;height:69.6pt;width:238.5pt;z-index:251663360;mso-width-relative:page;mso-height-relative:margin;mso-height-percent:200;" fillcolor="#FFFFFF" filled="t" stroked="f" coordsize="21600,21600" o:gfxdata="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IzN19UAAAAIAQAADwAAAAAAAAABACAAAAAiAAAAZHJzL2Rvd25y&#10;ZXYueG1sUEsBAhQAFAAAAAgAh07iQF0ZytI6AgAAVAQAAA4AAAAAAAAAAQAgAAAAJA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p>
    <w:p w:rsidR="00636E62" w:rsidRDefault="00636E62">
      <w:pPr>
        <w:pStyle w:val="aa"/>
        <w:spacing w:line="300" w:lineRule="auto"/>
        <w:jc w:val="center"/>
        <w:rPr>
          <w:rFonts w:ascii="仿宋_GB2312" w:eastAsia="仿宋_GB2312" w:hAnsi="宋体"/>
          <w:sz w:val="28"/>
          <w:szCs w:val="28"/>
        </w:rPr>
      </w:pPr>
    </w:p>
    <w:p w:rsidR="00636E62" w:rsidRDefault="00636E62">
      <w:pPr>
        <w:pStyle w:val="aa"/>
        <w:spacing w:line="300" w:lineRule="auto"/>
        <w:jc w:val="center"/>
        <w:rPr>
          <w:rFonts w:ascii="仿宋_GB2312" w:eastAsia="仿宋_GB2312" w:hAnsi="宋体"/>
          <w:sz w:val="28"/>
          <w:szCs w:val="28"/>
        </w:rPr>
      </w:pPr>
    </w:p>
    <w:p w:rsidR="00636E62" w:rsidRDefault="00636E62">
      <w:pPr>
        <w:spacing w:line="300" w:lineRule="auto"/>
        <w:ind w:firstLineChars="200" w:firstLine="560"/>
        <w:rPr>
          <w:rFonts w:ascii="仿宋_GB2312" w:eastAsia="仿宋_GB2312" w:hAnsi="宋体"/>
          <w:sz w:val="28"/>
          <w:szCs w:val="28"/>
        </w:rPr>
      </w:pPr>
    </w:p>
    <w:p w:rsidR="00636E62" w:rsidRPr="007D3B91" w:rsidRDefault="00BB3CC5">
      <w:pPr>
        <w:spacing w:before="240" w:after="240" w:line="300" w:lineRule="auto"/>
        <w:rPr>
          <w:rFonts w:ascii="仿宋_GB2312" w:eastAsia="仿宋_GB2312" w:hAnsi="宋体"/>
          <w:sz w:val="22"/>
          <w:szCs w:val="22"/>
        </w:rPr>
      </w:pPr>
      <w:r w:rsidRPr="007D3B91">
        <w:rPr>
          <w:rFonts w:ascii="仿宋_GB2312" w:eastAsia="仿宋_GB2312" w:hAnsi="宋体" w:hint="eastAsia"/>
          <w:sz w:val="22"/>
          <w:szCs w:val="22"/>
        </w:rPr>
        <w:t>法定代表人（签字）：</w:t>
      </w:r>
      <w:r w:rsidRPr="007D3B91">
        <w:rPr>
          <w:rFonts w:ascii="仿宋_GB2312" w:eastAsia="仿宋_GB2312" w:hAnsi="宋体"/>
          <w:sz w:val="22"/>
          <w:szCs w:val="22"/>
        </w:rPr>
        <w:t xml:space="preserve">             </w:t>
      </w:r>
      <w:r w:rsidRPr="007D3B91">
        <w:rPr>
          <w:rFonts w:ascii="仿宋_GB2312" w:eastAsia="仿宋_GB2312" w:hAnsi="宋体"/>
          <w:sz w:val="22"/>
          <w:szCs w:val="22"/>
        </w:rPr>
        <w:t xml:space="preserve">                      </w:t>
      </w:r>
      <w:r w:rsidRPr="007D3B91">
        <w:rPr>
          <w:rFonts w:ascii="仿宋_GB2312" w:eastAsia="仿宋_GB2312" w:hAnsi="宋体" w:hint="eastAsia"/>
          <w:sz w:val="22"/>
          <w:szCs w:val="22"/>
        </w:rPr>
        <w:t>年</w:t>
      </w:r>
      <w:r w:rsidRPr="007D3B91">
        <w:rPr>
          <w:rFonts w:ascii="仿宋_GB2312" w:eastAsia="仿宋_GB2312" w:hAnsi="宋体"/>
          <w:sz w:val="22"/>
          <w:szCs w:val="22"/>
        </w:rPr>
        <w:t xml:space="preserve">     </w:t>
      </w:r>
      <w:r w:rsidRPr="007D3B91">
        <w:rPr>
          <w:rFonts w:ascii="仿宋_GB2312" w:eastAsia="仿宋_GB2312" w:hAnsi="宋体" w:hint="eastAsia"/>
          <w:sz w:val="22"/>
          <w:szCs w:val="22"/>
        </w:rPr>
        <w:t>月</w:t>
      </w:r>
      <w:r w:rsidRPr="007D3B91">
        <w:rPr>
          <w:rFonts w:ascii="仿宋_GB2312" w:eastAsia="仿宋_GB2312" w:hAnsi="宋体"/>
          <w:sz w:val="22"/>
          <w:szCs w:val="22"/>
        </w:rPr>
        <w:t xml:space="preserve">    </w:t>
      </w:r>
      <w:r w:rsidRPr="007D3B91">
        <w:rPr>
          <w:rFonts w:ascii="仿宋_GB2312" w:eastAsia="仿宋_GB2312" w:hAnsi="宋体" w:hint="eastAsia"/>
          <w:sz w:val="22"/>
          <w:szCs w:val="22"/>
        </w:rPr>
        <w:t>日</w:t>
      </w:r>
    </w:p>
    <w:p w:rsidR="00636E62" w:rsidRDefault="00BB3CC5">
      <w:pPr>
        <w:spacing w:before="240" w:after="240" w:line="300" w:lineRule="auto"/>
        <w:rPr>
          <w:rFonts w:ascii="仿宋_GB2312" w:eastAsia="仿宋_GB2312" w:hAnsi="宋体"/>
          <w:sz w:val="28"/>
          <w:szCs w:val="28"/>
        </w:rPr>
      </w:pPr>
      <w:r>
        <w:rPr>
          <w:noProof/>
        </w:rPr>
        <mc:AlternateContent>
          <mc:Choice Requires="wps">
            <w:drawing>
              <wp:anchor distT="0" distB="0" distL="114300" distR="114300" simplePos="0" relativeHeight="251666432" behindDoc="0" locked="0" layoutInCell="1" allowOverlap="1" wp14:anchorId="1696146B" wp14:editId="169A1CF9">
                <wp:simplePos x="0" y="0"/>
                <wp:positionH relativeFrom="column">
                  <wp:posOffset>3218815</wp:posOffset>
                </wp:positionH>
                <wp:positionV relativeFrom="paragraph">
                  <wp:posOffset>530225</wp:posOffset>
                </wp:positionV>
                <wp:extent cx="3028950" cy="883920"/>
                <wp:effectExtent l="0" t="0" r="0" b="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被授权人</w:t>
                            </w:r>
                            <w:r>
                              <w:rPr>
                                <w:rFonts w:ascii="仿宋_GB2312" w:eastAsia="仿宋_GB2312" w:hint="eastAsia"/>
                                <w:color w:val="A6A6A6"/>
                                <w:sz w:val="32"/>
                              </w:rPr>
                              <w:t>(</w:t>
                            </w:r>
                            <w:r>
                              <w:rPr>
                                <w:rFonts w:ascii="仿宋_GB2312" w:eastAsia="仿宋_GB2312" w:hint="eastAsia"/>
                                <w:color w:val="A6A6A6"/>
                                <w:sz w:val="32"/>
                              </w:rPr>
                              <w:t>响应人授权代表</w:t>
                            </w:r>
                            <w:r>
                              <w:rPr>
                                <w:rFonts w:ascii="仿宋_GB2312" w:eastAsia="仿宋_GB2312" w:hint="eastAsia"/>
                                <w:color w:val="A6A6A6"/>
                                <w:sz w:val="32"/>
                              </w:rPr>
                              <w:t>)</w:t>
                            </w:r>
                          </w:p>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居民身份证反面复印件</w:t>
                            </w:r>
                            <w:proofErr w:type="gramStart"/>
                            <w:r>
                              <w:rPr>
                                <w:rFonts w:ascii="仿宋_GB2312" w:eastAsia="仿宋_GB2312" w:hint="eastAsia"/>
                                <w:color w:val="A6A6A6"/>
                                <w:sz w:val="32"/>
                              </w:rPr>
                              <w:t>黏</w:t>
                            </w:r>
                            <w:proofErr w:type="gramEnd"/>
                            <w:r>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文本框 2" o:spid="_x0000_s1026" o:spt="202" type="#_x0000_t202" style="position:absolute;left:0pt;margin-left:253.45pt;margin-top:41.75pt;height:69.6pt;width:238.5pt;z-index:251666432;mso-width-relative:page;mso-height-relative:margin;mso-height-percent:200;" fillcolor="#FFFFFF" filled="t" stroked="f" coordsize="21600,21600" o:gfxdata="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K7zirZAAAACgEAAA8AAAAAAAAAAQAgAAAAIgAAAGRycy9kb3du&#10;cmV2LnhtbFBLAQIUABQAAAAIAIdO4kB8RNBaNwIAAFIEAAAOAAAAAAAAAAEAIAAAACgBAABkcnMv&#10;ZTJvRG9jLnhtbFBLBQYAAAAABgAGAFkBAADRBQ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156369A" wp14:editId="537989FC">
                <wp:simplePos x="0" y="0"/>
                <wp:positionH relativeFrom="column">
                  <wp:posOffset>37465</wp:posOffset>
                </wp:positionH>
                <wp:positionV relativeFrom="paragraph">
                  <wp:posOffset>530225</wp:posOffset>
                </wp:positionV>
                <wp:extent cx="3028950" cy="883920"/>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被授权人</w:t>
                            </w:r>
                            <w:r>
                              <w:rPr>
                                <w:rFonts w:ascii="仿宋_GB2312" w:eastAsia="仿宋_GB2312" w:hint="eastAsia"/>
                                <w:color w:val="A6A6A6"/>
                                <w:sz w:val="32"/>
                              </w:rPr>
                              <w:t>(</w:t>
                            </w:r>
                            <w:r>
                              <w:rPr>
                                <w:rFonts w:ascii="仿宋_GB2312" w:eastAsia="仿宋_GB2312" w:hint="eastAsia"/>
                                <w:color w:val="A6A6A6"/>
                                <w:sz w:val="32"/>
                              </w:rPr>
                              <w:t>响应人授权代表</w:t>
                            </w:r>
                            <w:r>
                              <w:rPr>
                                <w:rFonts w:ascii="仿宋_GB2312" w:eastAsia="仿宋_GB2312" w:hint="eastAsia"/>
                                <w:color w:val="A6A6A6"/>
                                <w:sz w:val="32"/>
                              </w:rPr>
                              <w:t>)</w:t>
                            </w:r>
                          </w:p>
                          <w:p w:rsidR="00636E62" w:rsidRDefault="00BB3CC5">
                            <w:pPr>
                              <w:spacing w:line="360" w:lineRule="auto"/>
                              <w:jc w:val="center"/>
                              <w:rPr>
                                <w:rFonts w:ascii="仿宋_GB2312" w:eastAsia="仿宋_GB2312"/>
                                <w:color w:val="A6A6A6"/>
                                <w:sz w:val="32"/>
                              </w:rPr>
                            </w:pPr>
                            <w:r>
                              <w:rPr>
                                <w:rFonts w:ascii="仿宋_GB2312" w:eastAsia="仿宋_GB2312" w:hint="eastAsia"/>
                                <w:color w:val="A6A6A6"/>
                                <w:sz w:val="32"/>
                              </w:rPr>
                              <w:t>居民身份证正面复印件</w:t>
                            </w:r>
                            <w:proofErr w:type="gramStart"/>
                            <w:r>
                              <w:rPr>
                                <w:rFonts w:ascii="仿宋_GB2312" w:eastAsia="仿宋_GB2312" w:hint="eastAsia"/>
                                <w:color w:val="A6A6A6"/>
                                <w:sz w:val="32"/>
                              </w:rPr>
                              <w:t>黏</w:t>
                            </w:r>
                            <w:proofErr w:type="gramEnd"/>
                            <w:r>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文本框 2" o:spid="_x0000_s1026" o:spt="202" type="#_x0000_t202" style="position:absolute;left:0pt;margin-left:2.95pt;margin-top:41.75pt;height:69.6pt;width:238.5pt;z-index:251665408;mso-width-relative:page;mso-height-relative:margin;mso-height-percent:200;" fillcolor="#FFFFFF" filled="t" stroked="f" coordsize="21600,21600" o:gfxdata="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S9p4NcAAAAIAQAADwAAAAAAAAABACAAAAAiAAAAZHJzL2Rvd25y&#10;ZXYueG1sUEsBAhQAFAAAAAgAh07iQKpr/Ig4AgAAUgQAAA4AAAAAAAAAAQAgAAAAJg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8AF72CB" wp14:editId="7DD3C550">
                <wp:simplePos x="0" y="0"/>
                <wp:positionH relativeFrom="column">
                  <wp:posOffset>3180715</wp:posOffset>
                </wp:positionH>
                <wp:positionV relativeFrom="paragraph">
                  <wp:posOffset>3175</wp:posOffset>
                </wp:positionV>
                <wp:extent cx="3095625" cy="1943735"/>
                <wp:effectExtent l="0" t="0" r="9525" b="0"/>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rsidR="00636E62" w:rsidRDefault="00636E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250.45pt;margin-top:0.25pt;height:153.05pt;width:243.75pt;z-index:251662336;v-text-anchor:middle;mso-width-relative:page;mso-height-relative:page;" filled="f" stroked="t" coordsize="21600,21600" arcsize="0.0249074074074074" o:gfxdata="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srh9bUAAAACAEAAA8AAAAAAAAAAQAgAAAAIgAAAGRycy9kb3du&#10;cmV2LnhtbFBLAQIUABQAAAAIAIdO4kDhkRWwrgIAADsFAAAOAAAAAAAAAAEAIAAAACMBAABkcnMv&#10;ZTJvRG9jLnhtbFBLBQYAAAAABgAGAFkBAABDBgAAAAA=&#10;">
                <v:fill on="f" focussize="0,0"/>
                <v:stroke weight="1.5pt" color="#7F7F7F" linestyle="thickThin" joinstyle="round"/>
                <v:imagedata o:title=""/>
                <o:lock v:ext="edit" aspectratio="f"/>
                <v:textbox>
                  <w:txbxContent>
                    <w:p>
                      <w:pPr>
                        <w:jc w:val="cente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404579BC" wp14:editId="445BFBE3">
                <wp:simplePos x="0" y="0"/>
                <wp:positionH relativeFrom="column">
                  <wp:posOffset>8890</wp:posOffset>
                </wp:positionH>
                <wp:positionV relativeFrom="paragraph">
                  <wp:posOffset>3175</wp:posOffset>
                </wp:positionV>
                <wp:extent cx="3095625" cy="1943735"/>
                <wp:effectExtent l="0" t="0" r="9525" b="0"/>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rsidR="00636E62" w:rsidRDefault="00636E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0.7pt;margin-top:0.25pt;height:153.05pt;width:243.75pt;z-index:251661312;v-text-anchor:middle;mso-width-relative:page;mso-height-relative:page;" filled="f" stroked="t" coordsize="21600,21600" arcsize="0.0249074074074074" o:gfxdata="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BBQoyDRAAAABgEAAA8AAAAAAAAAAQAgAAAAIgAAAGRycy9kb3ducmV2&#10;LnhtbFBLAQIUABQAAAAIAIdO4kCI+bEorgIAADsFAAAOAAAAAAAAAAEAIAAAACABAABkcnMvZTJv&#10;RG9jLnhtbFBLBQYAAAAABgAGAFkBAABABgAAAAA=&#10;">
                <v:fill on="f" focussize="0,0"/>
                <v:stroke weight="1.5pt" color="#7F7F7F" linestyle="thickThin" joinstyle="round"/>
                <v:imagedata o:title=""/>
                <o:lock v:ext="edit" aspectratio="f"/>
                <v:textbox>
                  <w:txbxContent>
                    <w:p>
                      <w:pPr>
                        <w:jc w:val="center"/>
                      </w:pPr>
                    </w:p>
                  </w:txbxContent>
                </v:textbox>
              </v:roundrect>
            </w:pict>
          </mc:Fallback>
        </mc:AlternateContent>
      </w:r>
    </w:p>
    <w:p w:rsidR="00636E62" w:rsidRDefault="00636E62">
      <w:pPr>
        <w:pStyle w:val="aa"/>
        <w:spacing w:line="300" w:lineRule="auto"/>
        <w:jc w:val="center"/>
        <w:rPr>
          <w:rFonts w:ascii="仿宋_GB2312" w:eastAsia="仿宋_GB2312" w:hAnsi="宋体"/>
          <w:sz w:val="28"/>
          <w:szCs w:val="28"/>
        </w:rPr>
      </w:pPr>
    </w:p>
    <w:p w:rsidR="00636E62" w:rsidRDefault="00636E62">
      <w:pPr>
        <w:pStyle w:val="aa"/>
        <w:spacing w:line="300" w:lineRule="auto"/>
        <w:ind w:firstLine="0"/>
        <w:rPr>
          <w:rFonts w:ascii="仿宋_GB2312" w:eastAsia="仿宋_GB2312" w:hAnsi="宋体"/>
          <w:sz w:val="28"/>
          <w:szCs w:val="28"/>
        </w:rPr>
      </w:pPr>
    </w:p>
    <w:p w:rsidR="00636E62" w:rsidRDefault="00636E62">
      <w:pPr>
        <w:pStyle w:val="aa"/>
        <w:spacing w:line="300" w:lineRule="auto"/>
        <w:jc w:val="center"/>
        <w:rPr>
          <w:rFonts w:ascii="仿宋_GB2312" w:eastAsia="仿宋_GB2312" w:hAnsi="宋体"/>
          <w:sz w:val="28"/>
          <w:szCs w:val="28"/>
        </w:rPr>
      </w:pPr>
    </w:p>
    <w:p w:rsidR="00636E62" w:rsidRDefault="00636E62">
      <w:pPr>
        <w:pStyle w:val="aa"/>
        <w:spacing w:line="300" w:lineRule="auto"/>
        <w:ind w:firstLine="0"/>
        <w:rPr>
          <w:rFonts w:ascii="仿宋_GB2312" w:eastAsia="仿宋_GB2312" w:hAnsi="宋体"/>
          <w:sz w:val="28"/>
          <w:szCs w:val="28"/>
        </w:rPr>
      </w:pPr>
    </w:p>
    <w:p w:rsidR="00636E62" w:rsidRPr="007D3B91" w:rsidRDefault="00BB3CC5">
      <w:pPr>
        <w:pStyle w:val="aa"/>
        <w:spacing w:line="300" w:lineRule="auto"/>
        <w:ind w:firstLine="0"/>
        <w:rPr>
          <w:rFonts w:ascii="仿宋_GB2312" w:eastAsia="仿宋_GB2312" w:hAnsi="宋体"/>
          <w:sz w:val="22"/>
          <w:szCs w:val="22"/>
        </w:rPr>
      </w:pPr>
      <w:r w:rsidRPr="007D3B91">
        <w:rPr>
          <w:rFonts w:ascii="仿宋_GB2312" w:eastAsia="仿宋_GB2312" w:hAnsi="宋体" w:hint="eastAsia"/>
          <w:sz w:val="22"/>
          <w:szCs w:val="22"/>
        </w:rPr>
        <w:t>被授权人</w:t>
      </w:r>
      <w:r w:rsidRPr="007D3B91">
        <w:rPr>
          <w:rFonts w:ascii="仿宋_GB2312" w:eastAsia="仿宋_GB2312" w:hAnsi="宋体"/>
          <w:sz w:val="22"/>
          <w:szCs w:val="22"/>
        </w:rPr>
        <w:t>(</w:t>
      </w:r>
      <w:r w:rsidRPr="007D3B91">
        <w:rPr>
          <w:rFonts w:ascii="仿宋_GB2312" w:eastAsia="仿宋_GB2312" w:hAnsi="宋体"/>
          <w:sz w:val="22"/>
          <w:szCs w:val="22"/>
        </w:rPr>
        <w:t>响应人授权代表</w:t>
      </w:r>
      <w:r w:rsidRPr="007D3B91">
        <w:rPr>
          <w:rFonts w:ascii="仿宋_GB2312" w:eastAsia="仿宋_GB2312" w:hAnsi="宋体"/>
          <w:sz w:val="22"/>
          <w:szCs w:val="22"/>
        </w:rPr>
        <w:t>)</w:t>
      </w:r>
      <w:r w:rsidRPr="007D3B91">
        <w:rPr>
          <w:rFonts w:ascii="仿宋_GB2312" w:eastAsia="仿宋_GB2312" w:hAnsi="宋体"/>
          <w:sz w:val="22"/>
          <w:szCs w:val="22"/>
        </w:rPr>
        <w:t>（签字）：</w:t>
      </w:r>
      <w:r w:rsidRPr="007D3B91">
        <w:rPr>
          <w:rFonts w:ascii="仿宋_GB2312" w:eastAsia="仿宋_GB2312" w:hAnsi="宋体"/>
          <w:sz w:val="22"/>
          <w:szCs w:val="22"/>
        </w:rPr>
        <w:t xml:space="preserve">                      </w:t>
      </w:r>
      <w:r w:rsidRPr="007D3B91">
        <w:rPr>
          <w:rFonts w:ascii="仿宋_GB2312" w:eastAsia="仿宋_GB2312" w:hAnsi="宋体" w:hint="eastAsia"/>
          <w:sz w:val="22"/>
          <w:szCs w:val="22"/>
        </w:rPr>
        <w:t>年</w:t>
      </w:r>
      <w:r w:rsidRPr="007D3B91">
        <w:rPr>
          <w:rFonts w:ascii="仿宋_GB2312" w:eastAsia="仿宋_GB2312" w:hAnsi="宋体"/>
          <w:sz w:val="22"/>
          <w:szCs w:val="22"/>
        </w:rPr>
        <w:t xml:space="preserve">     </w:t>
      </w:r>
      <w:r w:rsidRPr="007D3B91">
        <w:rPr>
          <w:rFonts w:ascii="仿宋_GB2312" w:eastAsia="仿宋_GB2312" w:hAnsi="宋体" w:hint="eastAsia"/>
          <w:sz w:val="22"/>
          <w:szCs w:val="22"/>
        </w:rPr>
        <w:t>月</w:t>
      </w:r>
      <w:r w:rsidRPr="007D3B91">
        <w:rPr>
          <w:rFonts w:ascii="仿宋_GB2312" w:eastAsia="仿宋_GB2312" w:hAnsi="宋体"/>
          <w:sz w:val="22"/>
          <w:szCs w:val="22"/>
        </w:rPr>
        <w:t xml:space="preserve">    </w:t>
      </w:r>
      <w:r w:rsidRPr="007D3B91">
        <w:rPr>
          <w:rFonts w:ascii="仿宋_GB2312" w:eastAsia="仿宋_GB2312" w:hAnsi="宋体" w:hint="eastAsia"/>
          <w:sz w:val="22"/>
          <w:szCs w:val="22"/>
        </w:rPr>
        <w:t>日</w:t>
      </w:r>
    </w:p>
    <w:p w:rsidR="00636E62" w:rsidRPr="007D3B91" w:rsidRDefault="00BB3CC5">
      <w:pPr>
        <w:spacing w:before="240" w:line="300" w:lineRule="auto"/>
        <w:rPr>
          <w:rFonts w:ascii="仿宋_GB2312" w:eastAsia="仿宋_GB2312" w:hAnsi="宋体"/>
          <w:sz w:val="24"/>
        </w:rPr>
      </w:pPr>
      <w:r w:rsidRPr="007D3B91">
        <w:rPr>
          <w:rFonts w:ascii="仿宋_GB2312" w:eastAsia="仿宋_GB2312" w:hAnsi="宋体" w:hint="eastAsia"/>
          <w:sz w:val="24"/>
        </w:rPr>
        <w:t>响应人全称：</w:t>
      </w:r>
      <w:r w:rsidRPr="007D3B91">
        <w:rPr>
          <w:rFonts w:ascii="仿宋_GB2312" w:eastAsia="仿宋_GB2312" w:hAnsi="宋体"/>
          <w:sz w:val="24"/>
          <w:u w:val="single"/>
        </w:rPr>
        <w:t xml:space="preserve">                                            </w:t>
      </w:r>
      <w:r w:rsidRPr="007D3B91">
        <w:rPr>
          <w:rFonts w:ascii="仿宋_GB2312" w:eastAsia="仿宋_GB2312" w:hAnsi="宋体"/>
          <w:sz w:val="24"/>
          <w:u w:val="single"/>
        </w:rPr>
        <w:t>（加盖公章）</w:t>
      </w:r>
      <w:r w:rsidRPr="007D3B91">
        <w:rPr>
          <w:rFonts w:ascii="仿宋_GB2312" w:eastAsia="仿宋_GB2312" w:hAnsi="宋体"/>
          <w:sz w:val="24"/>
          <w:u w:val="single"/>
        </w:rPr>
        <w:t xml:space="preserve"> </w:t>
      </w:r>
    </w:p>
    <w:p w:rsidR="00636E62" w:rsidRPr="007D3B91" w:rsidRDefault="00BB3CC5">
      <w:pPr>
        <w:spacing w:line="300" w:lineRule="auto"/>
        <w:rPr>
          <w:rFonts w:ascii="仿宋_GB2312" w:eastAsia="仿宋_GB2312" w:hAnsi="宋体"/>
          <w:sz w:val="24"/>
          <w:u w:val="single"/>
        </w:rPr>
      </w:pPr>
      <w:r w:rsidRPr="007D3B91">
        <w:rPr>
          <w:rFonts w:ascii="仿宋_GB2312" w:eastAsia="仿宋_GB2312" w:hAnsi="宋体" w:hint="eastAsia"/>
          <w:sz w:val="24"/>
        </w:rPr>
        <w:t>地</w:t>
      </w:r>
      <w:r w:rsidRPr="007D3B91">
        <w:rPr>
          <w:rFonts w:ascii="仿宋_GB2312" w:eastAsia="仿宋_GB2312" w:hAnsi="宋体"/>
          <w:sz w:val="24"/>
        </w:rPr>
        <w:t xml:space="preserve">      </w:t>
      </w:r>
      <w:r w:rsidRPr="007D3B91">
        <w:rPr>
          <w:rFonts w:ascii="仿宋_GB2312" w:eastAsia="仿宋_GB2312" w:hAnsi="宋体" w:hint="eastAsia"/>
          <w:sz w:val="24"/>
        </w:rPr>
        <w:t>址：</w:t>
      </w:r>
      <w:r w:rsidRPr="007D3B91">
        <w:rPr>
          <w:rFonts w:ascii="仿宋_GB2312" w:eastAsia="仿宋_GB2312" w:hAnsi="宋体"/>
          <w:sz w:val="24"/>
          <w:u w:val="single"/>
        </w:rPr>
        <w:t xml:space="preserve">                                                         </w:t>
      </w:r>
      <w:bookmarkStart w:id="170" w:name="_Toc334797774"/>
    </w:p>
    <w:p w:rsidR="00636E62" w:rsidRDefault="00BB3CC5">
      <w:pPr>
        <w:snapToGrid w:val="0"/>
        <w:spacing w:before="240"/>
        <w:outlineLvl w:val="1"/>
        <w:rPr>
          <w:rFonts w:ascii="仿宋_GB2312" w:eastAsia="仿宋_GB2312" w:hAnsi="宋体"/>
          <w:b/>
          <w:sz w:val="32"/>
          <w:szCs w:val="28"/>
        </w:rPr>
      </w:pPr>
      <w:r>
        <w:rPr>
          <w:rFonts w:ascii="仿宋_GB2312" w:eastAsia="仿宋_GB2312" w:hAnsi="宋体"/>
          <w:sz w:val="28"/>
          <w:szCs w:val="28"/>
          <w:u w:val="single"/>
        </w:rPr>
        <w:br w:type="page"/>
      </w:r>
      <w:bookmarkStart w:id="171" w:name="_Toc245819135"/>
      <w:bookmarkStart w:id="172" w:name="_Toc533776647"/>
      <w:bookmarkStart w:id="173" w:name="_Toc35617601"/>
      <w:bookmarkStart w:id="174" w:name="_Toc533236397"/>
      <w:bookmarkStart w:id="175" w:name="_Toc334797772"/>
      <w:bookmarkStart w:id="176" w:name="_Toc533236403"/>
      <w:bookmarkEnd w:id="170"/>
      <w:r>
        <w:rPr>
          <w:rFonts w:ascii="仿宋_GB2312" w:eastAsia="仿宋_GB2312" w:hAnsi="宋体" w:hint="eastAsia"/>
          <w:b/>
          <w:sz w:val="32"/>
          <w:szCs w:val="28"/>
        </w:rPr>
        <w:lastRenderedPageBreak/>
        <w:t>格式</w:t>
      </w:r>
      <w:bookmarkStart w:id="177" w:name="_Toc245819136"/>
      <w:bookmarkEnd w:id="171"/>
      <w:r>
        <w:rPr>
          <w:rFonts w:ascii="仿宋_GB2312" w:eastAsia="仿宋_GB2312" w:hAnsi="宋体" w:hint="eastAsia"/>
          <w:b/>
          <w:sz w:val="32"/>
          <w:szCs w:val="28"/>
        </w:rPr>
        <w:t>3</w:t>
      </w:r>
      <w:r>
        <w:rPr>
          <w:rFonts w:ascii="仿宋_GB2312" w:eastAsia="仿宋_GB2312" w:hAnsi="宋体" w:hint="eastAsia"/>
          <w:b/>
          <w:sz w:val="32"/>
          <w:szCs w:val="28"/>
        </w:rPr>
        <w:t>：资格声明函</w:t>
      </w:r>
      <w:bookmarkEnd w:id="172"/>
      <w:bookmarkEnd w:id="173"/>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资格声明函</w:t>
      </w:r>
      <w:bookmarkEnd w:id="174"/>
      <w:bookmarkEnd w:id="175"/>
      <w:bookmarkEnd w:id="177"/>
    </w:p>
    <w:p w:rsidR="00636E62" w:rsidRDefault="00BB3CC5">
      <w:pPr>
        <w:spacing w:line="300" w:lineRule="auto"/>
        <w:rPr>
          <w:rFonts w:ascii="仿宋_GB2312" w:eastAsia="仿宋_GB2312" w:hAnsi="宋体"/>
          <w:b/>
          <w:sz w:val="28"/>
          <w:szCs w:val="28"/>
        </w:rPr>
      </w:pPr>
      <w:r>
        <w:rPr>
          <w:rFonts w:ascii="仿宋_GB2312" w:eastAsia="仿宋_GB2312" w:hAnsi="宋体" w:hint="eastAsia"/>
          <w:sz w:val="28"/>
          <w:szCs w:val="28"/>
        </w:rPr>
        <w:t>致：</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636E62" w:rsidRDefault="00BB3CC5">
      <w:pPr>
        <w:spacing w:line="300" w:lineRule="auto"/>
        <w:ind w:firstLine="540"/>
        <w:rPr>
          <w:rFonts w:ascii="仿宋_GB2312" w:eastAsia="仿宋_GB2312" w:hAnsi="宋体"/>
          <w:sz w:val="28"/>
          <w:szCs w:val="28"/>
        </w:rPr>
      </w:pPr>
      <w:r>
        <w:rPr>
          <w:rFonts w:ascii="仿宋_GB2312" w:eastAsia="仿宋_GB2312" w:hAnsi="宋体" w:hint="eastAsia"/>
          <w:sz w:val="28"/>
          <w:szCs w:val="28"/>
        </w:rPr>
        <w:t>我方愿响应你方</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年</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月</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日发布的</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项目</w:t>
      </w:r>
      <w:r>
        <w:rPr>
          <w:rFonts w:ascii="仿宋_GB2312" w:eastAsia="仿宋_GB2312" w:hAnsi="宋体" w:hint="eastAsia"/>
          <w:sz w:val="28"/>
          <w:szCs w:val="28"/>
        </w:rPr>
        <w:t>邀请，参与响应，提供采购人需求中规定的全部内容，并按采购文件要求提交所附资格文件且声明和保证如下：</w:t>
      </w:r>
    </w:p>
    <w:p w:rsidR="00636E62" w:rsidRDefault="00BB3C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1. </w:t>
      </w:r>
      <w:r>
        <w:rPr>
          <w:rFonts w:ascii="仿宋_GB2312" w:eastAsia="仿宋_GB2312" w:hAnsi="宋体" w:hint="eastAsia"/>
          <w:sz w:val="28"/>
          <w:szCs w:val="28"/>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636E62" w:rsidRDefault="00BB3C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2. </w:t>
      </w:r>
      <w:r>
        <w:rPr>
          <w:rFonts w:ascii="仿宋_GB2312" w:eastAsia="仿宋_GB2312" w:hAnsi="宋体" w:hint="eastAsia"/>
          <w:sz w:val="28"/>
          <w:szCs w:val="28"/>
        </w:rPr>
        <w:t>我方在参与本次响应时，符合</w:t>
      </w:r>
      <w:r>
        <w:rPr>
          <w:rFonts w:ascii="仿宋_GB2312" w:eastAsia="仿宋_GB2312" w:hAnsi="宋体" w:hint="eastAsia"/>
          <w:sz w:val="28"/>
          <w:szCs w:val="28"/>
        </w:rPr>
        <w:t xml:space="preserve"> </w:t>
      </w:r>
      <w:r>
        <w:rPr>
          <w:rFonts w:ascii="仿宋_GB2312" w:eastAsia="仿宋_GB2312" w:hAnsi="宋体" w:hint="eastAsia"/>
          <w:sz w:val="28"/>
          <w:szCs w:val="28"/>
        </w:rPr>
        <w:t>《中华人民共和国</w:t>
      </w:r>
      <w:r>
        <w:rPr>
          <w:rFonts w:ascii="仿宋_GB2312" w:eastAsia="仿宋_GB2312" w:hint="eastAsia"/>
          <w:sz w:val="28"/>
          <w:szCs w:val="28"/>
        </w:rPr>
        <w:t>政府采购法》第二十二条响应人资格条件要求及其他法律法规规定要求。</w:t>
      </w:r>
    </w:p>
    <w:p w:rsidR="00636E62" w:rsidRDefault="00BB3C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3. </w:t>
      </w:r>
      <w:r>
        <w:rPr>
          <w:rFonts w:ascii="仿宋_GB2312" w:eastAsia="仿宋_GB2312" w:hAnsi="宋体" w:hint="eastAsia"/>
          <w:sz w:val="28"/>
          <w:szCs w:val="28"/>
        </w:rPr>
        <w:t>我方在参加本次</w:t>
      </w:r>
      <w:proofErr w:type="gramStart"/>
      <w:r>
        <w:rPr>
          <w:rFonts w:ascii="仿宋_GB2312" w:eastAsia="仿宋_GB2312" w:hAnsi="宋体" w:hint="eastAsia"/>
          <w:sz w:val="28"/>
          <w:szCs w:val="28"/>
        </w:rPr>
        <w:t>响应近</w:t>
      </w:r>
      <w:proofErr w:type="gramEnd"/>
      <w:r>
        <w:rPr>
          <w:rFonts w:ascii="仿宋_GB2312" w:eastAsia="仿宋_GB2312" w:hAnsi="宋体" w:hint="eastAsia"/>
          <w:sz w:val="28"/>
          <w:szCs w:val="28"/>
          <w:u w:val="single"/>
        </w:rPr>
        <w:t>三</w:t>
      </w:r>
      <w:r>
        <w:rPr>
          <w:rFonts w:ascii="仿宋_GB2312" w:eastAsia="仿宋_GB2312" w:hAnsi="宋体" w:hint="eastAsia"/>
          <w:sz w:val="28"/>
          <w:szCs w:val="28"/>
        </w:rPr>
        <w:t>年内，在经营活动及参与邀请响应活动中没有重大违法活动及涉嫌违规行为，并没有因而被有关部门警告或处分</w:t>
      </w:r>
      <w:r>
        <w:rPr>
          <w:rFonts w:ascii="仿宋_GB2312" w:eastAsia="仿宋_GB2312" w:hAnsi="宋体" w:hint="eastAsia"/>
          <w:sz w:val="28"/>
          <w:szCs w:val="28"/>
        </w:rPr>
        <w:t>的记录。</w:t>
      </w:r>
    </w:p>
    <w:p w:rsidR="00636E62" w:rsidRDefault="00BB3C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4. </w:t>
      </w:r>
      <w:r>
        <w:rPr>
          <w:rFonts w:ascii="仿宋_GB2312" w:eastAsia="仿宋_GB2312" w:hAnsi="宋体" w:hint="eastAsia"/>
          <w:sz w:val="28"/>
          <w:szCs w:val="28"/>
        </w:rPr>
        <w:t>我方如被选定为成交供应商，除不可抗力原因外，将在规定时间内与采购人签订合同。</w:t>
      </w:r>
    </w:p>
    <w:p w:rsidR="00636E62" w:rsidRDefault="00BB3CC5">
      <w:pPr>
        <w:widowControl/>
        <w:spacing w:line="300" w:lineRule="auto"/>
        <w:jc w:val="left"/>
        <w:rPr>
          <w:rFonts w:ascii="仿宋_GB2312" w:eastAsia="仿宋_GB2312" w:hAnsi="宋体"/>
          <w:sz w:val="28"/>
          <w:szCs w:val="28"/>
        </w:rPr>
      </w:pPr>
      <w:r>
        <w:rPr>
          <w:rFonts w:ascii="仿宋_GB2312" w:eastAsia="仿宋_GB2312" w:hAnsi="宋体" w:hint="eastAsia"/>
          <w:sz w:val="28"/>
          <w:szCs w:val="28"/>
        </w:rPr>
        <w:t>如有违反上述声明之情形，采购人有权取消我方成交资格并提交相关监管部门处理。</w:t>
      </w:r>
    </w:p>
    <w:p w:rsidR="00636E62" w:rsidRDefault="00BB3C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636E62" w:rsidRDefault="00BB3C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bookmarkEnd w:id="176"/>
    <w:p w:rsidR="00636E62" w:rsidRDefault="00BB3CC5">
      <w:pPr>
        <w:snapToGrid w:val="0"/>
        <w:spacing w:before="240"/>
        <w:outlineLvl w:val="1"/>
        <w:rPr>
          <w:rFonts w:ascii="仿宋_GB2312" w:eastAsia="仿宋_GB2312" w:hAnsi="宋体"/>
          <w:b/>
          <w:sz w:val="32"/>
          <w:szCs w:val="28"/>
        </w:rPr>
      </w:pPr>
      <w:r>
        <w:rPr>
          <w:rFonts w:ascii="仿宋_GB2312" w:eastAsia="仿宋_GB2312" w:hAnsi="宋体"/>
          <w:sz w:val="28"/>
          <w:szCs w:val="28"/>
        </w:rPr>
        <w:br w:type="page"/>
      </w:r>
      <w:bookmarkStart w:id="178" w:name="_Toc35617602"/>
      <w:bookmarkEnd w:id="163"/>
      <w:r>
        <w:rPr>
          <w:rFonts w:ascii="仿宋_GB2312" w:eastAsia="仿宋_GB2312" w:hAnsi="宋体" w:hint="eastAsia"/>
          <w:b/>
          <w:sz w:val="32"/>
          <w:szCs w:val="28"/>
        </w:rPr>
        <w:lastRenderedPageBreak/>
        <w:t>格式</w:t>
      </w:r>
      <w:r>
        <w:rPr>
          <w:rFonts w:ascii="仿宋_GB2312" w:eastAsia="仿宋_GB2312" w:hAnsi="宋体" w:hint="eastAsia"/>
          <w:b/>
          <w:sz w:val="32"/>
          <w:szCs w:val="28"/>
        </w:rPr>
        <w:t>4</w:t>
      </w:r>
      <w:r>
        <w:rPr>
          <w:rFonts w:ascii="仿宋_GB2312" w:eastAsia="仿宋_GB2312" w:hAnsi="宋体" w:hint="eastAsia"/>
          <w:b/>
          <w:sz w:val="32"/>
          <w:szCs w:val="28"/>
        </w:rPr>
        <w:t>：企业疫情防控承诺书</w:t>
      </w:r>
      <w:bookmarkEnd w:id="178"/>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企业承诺书</w:t>
      </w:r>
    </w:p>
    <w:p w:rsidR="00636E62" w:rsidRDefault="00BB3CC5">
      <w:pPr>
        <w:adjustRightInd w:val="0"/>
        <w:snapToGrid w:val="0"/>
        <w:spacing w:line="360" w:lineRule="auto"/>
        <w:ind w:firstLineChars="200" w:firstLine="560"/>
        <w:rPr>
          <w:rFonts w:ascii="仿宋_GB2312" w:eastAsia="仿宋_GB2312" w:hAnsi="Calibri"/>
          <w:sz w:val="28"/>
          <w:szCs w:val="28"/>
        </w:rPr>
      </w:pPr>
      <w:r>
        <w:rPr>
          <w:rFonts w:ascii="仿宋_GB2312" w:eastAsia="仿宋_GB2312" w:hAnsi="Calibri" w:hint="eastAsia"/>
          <w:sz w:val="28"/>
          <w:szCs w:val="28"/>
        </w:rPr>
        <w:t>在上海市重大突发公共卫生事件一级响应期间，本企业将实行最严格的科学防控措施，依法保障员工合法权益，强化主体责任，把各项防控措施落实落细，确保社会平稳有序。为配合本市新型冠状病毒感染的肺炎疫情防控工作，同时做到企业有序复工，本企业承诺对所有开复工员工，严格按照《上海市防控新型冠状病毒感染的肺炎疫情</w:t>
      </w:r>
      <w:r>
        <w:rPr>
          <w:rFonts w:ascii="仿宋_GB2312" w:eastAsia="仿宋_GB2312" w:hAnsi="Calibri"/>
          <w:sz w:val="28"/>
          <w:szCs w:val="28"/>
        </w:rPr>
        <w:t xml:space="preserve"> </w:t>
      </w:r>
      <w:r>
        <w:rPr>
          <w:rFonts w:ascii="仿宋_GB2312" w:eastAsia="仿宋_GB2312" w:hAnsi="Calibri" w:hint="eastAsia"/>
          <w:sz w:val="28"/>
          <w:szCs w:val="28"/>
        </w:rPr>
        <w:t>全面实施来沪人员健康筛查和重点人员隔离观察（留验）的工作流程</w:t>
      </w:r>
      <w:r>
        <w:rPr>
          <w:rFonts w:ascii="仿宋_GB2312" w:eastAsia="仿宋_GB2312" w:hAnsi="Calibri"/>
          <w:sz w:val="28"/>
          <w:szCs w:val="28"/>
        </w:rPr>
        <w:t xml:space="preserve"> </w:t>
      </w:r>
      <w:r>
        <w:rPr>
          <w:rFonts w:ascii="仿宋_GB2312" w:eastAsia="仿宋_GB2312" w:hAnsi="Calibri" w:hint="eastAsia"/>
          <w:sz w:val="28"/>
          <w:szCs w:val="28"/>
        </w:rPr>
        <w:t>和要求（试行）》执行，做到且不限于以下工作措施：</w:t>
      </w:r>
    </w:p>
    <w:p w:rsidR="00636E62" w:rsidRDefault="00BB3CC5">
      <w:pPr>
        <w:pStyle w:val="Bodytext20"/>
        <w:tabs>
          <w:tab w:val="left" w:pos="986"/>
        </w:tabs>
        <w:jc w:val="both"/>
        <w:rPr>
          <w:rFonts w:ascii="仿宋_GB2312" w:eastAsia="仿宋_GB2312" w:hAnsi="Calibri" w:cs="Times New Roman"/>
          <w:kern w:val="2"/>
          <w:sz w:val="28"/>
          <w:szCs w:val="28"/>
          <w:lang w:val="en-US" w:eastAsia="zh-CN" w:bidi="ar-SA"/>
        </w:rPr>
      </w:pPr>
      <w:bookmarkStart w:id="179" w:name="bookmark31"/>
      <w:r>
        <w:rPr>
          <w:rFonts w:ascii="仿宋_GB2312" w:eastAsia="仿宋_GB2312" w:hAnsi="Calibri" w:cs="Times New Roman"/>
          <w:kern w:val="2"/>
          <w:sz w:val="28"/>
          <w:szCs w:val="28"/>
          <w:lang w:val="en-US" w:eastAsia="zh-CN" w:bidi="ar-SA"/>
        </w:rPr>
        <w:t>1</w:t>
      </w:r>
      <w:bookmarkEnd w:id="179"/>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将所有员工（包括生产、购销、后勤、管理等）都纳入健康管理范围。对返回或来自重点地区及途经重点地区的员工，一律暂缓上班并实施</w:t>
      </w:r>
      <w:r>
        <w:rPr>
          <w:rFonts w:ascii="仿宋_GB2312" w:eastAsia="仿宋_GB2312" w:hAnsi="Calibri" w:cs="Times New Roman"/>
          <w:kern w:val="2"/>
          <w:sz w:val="28"/>
          <w:szCs w:val="28"/>
          <w:lang w:val="en-US" w:eastAsia="zh-CN" w:bidi="ar-SA"/>
        </w:rPr>
        <w:t>14</w:t>
      </w:r>
      <w:r>
        <w:rPr>
          <w:rFonts w:ascii="仿宋_GB2312" w:eastAsia="仿宋_GB2312" w:hAnsi="Calibri" w:cs="Times New Roman" w:hint="eastAsia"/>
          <w:kern w:val="2"/>
          <w:sz w:val="28"/>
          <w:szCs w:val="28"/>
          <w:lang w:val="en-US" w:eastAsia="zh-CN" w:bidi="ar-SA"/>
        </w:rPr>
        <w:t>天的医学观察。其他地区回沪员工，由企业做好人员</w:t>
      </w:r>
      <w:proofErr w:type="gramStart"/>
      <w:r>
        <w:rPr>
          <w:rFonts w:ascii="仿宋_GB2312" w:eastAsia="仿宋_GB2312" w:hAnsi="Calibri" w:cs="Times New Roman" w:hint="eastAsia"/>
          <w:kern w:val="2"/>
          <w:sz w:val="28"/>
          <w:szCs w:val="28"/>
          <w:lang w:val="en-US" w:eastAsia="zh-CN" w:bidi="ar-SA"/>
        </w:rPr>
        <w:t>管控及相关</w:t>
      </w:r>
      <w:proofErr w:type="gramEnd"/>
      <w:r>
        <w:rPr>
          <w:rFonts w:ascii="仿宋_GB2312" w:eastAsia="仿宋_GB2312" w:hAnsi="Calibri" w:cs="Times New Roman" w:hint="eastAsia"/>
          <w:kern w:val="2"/>
          <w:sz w:val="28"/>
          <w:szCs w:val="28"/>
          <w:lang w:val="en-US" w:eastAsia="zh-CN" w:bidi="ar-SA"/>
        </w:rPr>
        <w:t>防疫措施，如有异常及时上报。</w:t>
      </w:r>
    </w:p>
    <w:p w:rsidR="00636E62" w:rsidRDefault="00BB3CC5">
      <w:pPr>
        <w:pStyle w:val="Bodytext20"/>
        <w:tabs>
          <w:tab w:val="left" w:pos="986"/>
        </w:tabs>
        <w:jc w:val="both"/>
        <w:rPr>
          <w:rFonts w:ascii="仿宋_GB2312" w:eastAsia="仿宋_GB2312" w:hAnsi="Calibri" w:cs="Times New Roman"/>
          <w:kern w:val="2"/>
          <w:sz w:val="28"/>
          <w:szCs w:val="28"/>
          <w:lang w:val="en-US" w:eastAsia="zh-CN" w:bidi="ar-SA"/>
        </w:rPr>
      </w:pPr>
      <w:bookmarkStart w:id="180" w:name="bookmark32"/>
      <w:r>
        <w:rPr>
          <w:rFonts w:ascii="仿宋_GB2312" w:eastAsia="仿宋_GB2312" w:hAnsi="Calibri" w:cs="Times New Roman"/>
          <w:kern w:val="2"/>
          <w:sz w:val="28"/>
          <w:szCs w:val="28"/>
          <w:lang w:val="en-US" w:eastAsia="zh-CN" w:bidi="ar-SA"/>
        </w:rPr>
        <w:t>2</w:t>
      </w:r>
      <w:bookmarkEnd w:id="180"/>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本公司具备口罩、消毒用品、体温测量仪器等防疫物资，且物资充足。告知员工加强自身防护，尽可能做到</w:t>
      </w:r>
      <w:r>
        <w:rPr>
          <w:rFonts w:ascii="仿宋_GB2312" w:eastAsia="仿宋_GB2312" w:hAnsi="Calibri" w:cs="Times New Roman"/>
          <w:kern w:val="2"/>
          <w:sz w:val="28"/>
          <w:szCs w:val="28"/>
          <w:lang w:val="en-US" w:eastAsia="zh-CN" w:bidi="ar-SA"/>
        </w:rPr>
        <w:t>“</w:t>
      </w:r>
      <w:r>
        <w:rPr>
          <w:rFonts w:ascii="仿宋_GB2312" w:eastAsia="仿宋_GB2312" w:hAnsi="Calibri" w:cs="Times New Roman" w:hint="eastAsia"/>
          <w:kern w:val="2"/>
          <w:sz w:val="28"/>
          <w:szCs w:val="28"/>
          <w:lang w:val="en-US" w:eastAsia="zh-CN" w:bidi="ar-SA"/>
        </w:rPr>
        <w:t>两点一线</w:t>
      </w:r>
      <w:r>
        <w:rPr>
          <w:rFonts w:ascii="仿宋_GB2312" w:eastAsia="仿宋_GB2312" w:hAnsi="Calibri" w:cs="Times New Roman"/>
          <w:kern w:val="2"/>
          <w:sz w:val="28"/>
          <w:szCs w:val="28"/>
          <w:lang w:val="en-US" w:eastAsia="zh-CN" w:bidi="ar-SA"/>
        </w:rPr>
        <w:t>”</w:t>
      </w:r>
      <w:r>
        <w:rPr>
          <w:rFonts w:ascii="仿宋_GB2312" w:eastAsia="仿宋_GB2312" w:hAnsi="Calibri" w:cs="Times New Roman"/>
          <w:kern w:val="2"/>
          <w:sz w:val="28"/>
          <w:szCs w:val="28"/>
          <w:lang w:val="en-US" w:eastAsia="zh-CN" w:bidi="ar-SA"/>
        </w:rPr>
        <w:t xml:space="preserve">, </w:t>
      </w:r>
      <w:r>
        <w:rPr>
          <w:rFonts w:ascii="仿宋_GB2312" w:eastAsia="仿宋_GB2312" w:hAnsi="Calibri" w:cs="Times New Roman" w:hint="eastAsia"/>
          <w:kern w:val="2"/>
          <w:sz w:val="28"/>
          <w:szCs w:val="28"/>
          <w:lang w:val="en-US" w:eastAsia="zh-CN" w:bidi="ar-SA"/>
        </w:rPr>
        <w:t>即家里（或者宿舍）、厂里，不随意外出或聚集。除生产规定的防护措施外，所有员工还应佩戴口罩上岗。</w:t>
      </w:r>
    </w:p>
    <w:p w:rsidR="00636E62" w:rsidRDefault="00BB3CC5">
      <w:pPr>
        <w:pStyle w:val="Bodytext20"/>
        <w:tabs>
          <w:tab w:val="left" w:pos="986"/>
        </w:tabs>
        <w:jc w:val="both"/>
        <w:rPr>
          <w:rFonts w:ascii="仿宋_GB2312" w:eastAsia="仿宋_GB2312" w:hAnsi="Calibri" w:cs="Times New Roman"/>
          <w:kern w:val="2"/>
          <w:sz w:val="28"/>
          <w:szCs w:val="28"/>
          <w:lang w:val="en-US" w:eastAsia="zh-CN" w:bidi="ar-SA"/>
        </w:rPr>
      </w:pPr>
      <w:bookmarkStart w:id="181" w:name="bookmark33"/>
      <w:r>
        <w:rPr>
          <w:rFonts w:ascii="仿宋_GB2312" w:eastAsia="仿宋_GB2312" w:hAnsi="Calibri" w:cs="Times New Roman"/>
          <w:kern w:val="2"/>
          <w:sz w:val="28"/>
          <w:szCs w:val="28"/>
          <w:lang w:val="en-US" w:eastAsia="zh-CN" w:bidi="ar-SA"/>
        </w:rPr>
        <w:t>3</w:t>
      </w:r>
      <w:bookmarkEnd w:id="181"/>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落实</w:t>
      </w:r>
      <w:r>
        <w:rPr>
          <w:rFonts w:ascii="仿宋_GB2312" w:eastAsia="仿宋_GB2312" w:hAnsi="Calibri" w:cs="Times New Roman"/>
          <w:kern w:val="2"/>
          <w:sz w:val="28"/>
          <w:szCs w:val="28"/>
          <w:lang w:val="en-US" w:eastAsia="zh-CN" w:bidi="ar-SA"/>
        </w:rPr>
        <w:t>企业</w:t>
      </w:r>
      <w:r>
        <w:rPr>
          <w:rFonts w:ascii="仿宋_GB2312" w:eastAsia="仿宋_GB2312" w:hAnsi="Calibri" w:cs="Times New Roman" w:hint="eastAsia"/>
          <w:kern w:val="2"/>
          <w:sz w:val="28"/>
          <w:szCs w:val="28"/>
          <w:lang w:val="en-US" w:eastAsia="zh-CN" w:bidi="ar-SA"/>
        </w:rPr>
        <w:t>管控措施，每日开展晨检，全天不少于</w:t>
      </w:r>
      <w:r>
        <w:rPr>
          <w:rFonts w:ascii="仿宋_GB2312" w:eastAsia="仿宋_GB2312" w:hAnsi="Calibri" w:cs="Times New Roman"/>
          <w:kern w:val="2"/>
          <w:sz w:val="28"/>
          <w:szCs w:val="28"/>
          <w:lang w:val="en-US" w:eastAsia="zh-CN" w:bidi="ar-SA"/>
        </w:rPr>
        <w:t>2</w:t>
      </w:r>
      <w:r>
        <w:rPr>
          <w:rFonts w:ascii="仿宋_GB2312" w:eastAsia="仿宋_GB2312" w:hAnsi="Calibri" w:cs="Times New Roman" w:hint="eastAsia"/>
          <w:kern w:val="2"/>
          <w:sz w:val="28"/>
          <w:szCs w:val="28"/>
          <w:lang w:val="en-US" w:eastAsia="zh-CN" w:bidi="ar-SA"/>
        </w:rPr>
        <w:t>次对员工进行体温测量监测。每日对出入口</w:t>
      </w:r>
      <w:r>
        <w:rPr>
          <w:rFonts w:ascii="仿宋_GB2312" w:eastAsia="仿宋_GB2312" w:hAnsi="Calibri" w:cs="Times New Roman" w:hint="eastAsia"/>
          <w:kern w:val="2"/>
          <w:sz w:val="28"/>
          <w:szCs w:val="28"/>
          <w:lang w:val="en-US" w:eastAsia="zh-CN" w:bidi="ar-SA"/>
        </w:rPr>
        <w:t>、员工作业区、人员通道、食堂、厕所等重点区域定时进行消毒。</w:t>
      </w:r>
    </w:p>
    <w:p w:rsidR="00636E62" w:rsidRDefault="00BB3CC5">
      <w:pPr>
        <w:pStyle w:val="Bodytext20"/>
        <w:tabs>
          <w:tab w:val="left" w:pos="986"/>
        </w:tabs>
        <w:jc w:val="both"/>
        <w:rPr>
          <w:rFonts w:ascii="仿宋_GB2312" w:eastAsia="仿宋_GB2312" w:hAnsi="Calibri" w:cs="Times New Roman"/>
          <w:kern w:val="2"/>
          <w:sz w:val="28"/>
          <w:szCs w:val="28"/>
          <w:lang w:val="en-US" w:eastAsia="zh-CN" w:bidi="ar-SA"/>
        </w:rPr>
      </w:pPr>
      <w:bookmarkStart w:id="182" w:name="bookmark34"/>
      <w:r>
        <w:rPr>
          <w:rFonts w:ascii="仿宋_GB2312" w:eastAsia="仿宋_GB2312" w:hAnsi="Calibri" w:cs="Times New Roman"/>
          <w:kern w:val="2"/>
          <w:sz w:val="28"/>
          <w:szCs w:val="28"/>
          <w:lang w:val="en-US" w:eastAsia="zh-CN" w:bidi="ar-SA"/>
        </w:rPr>
        <w:t>4</w:t>
      </w:r>
      <w:bookmarkEnd w:id="182"/>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对有关信息</w:t>
      </w:r>
      <w:proofErr w:type="gramStart"/>
      <w:r>
        <w:rPr>
          <w:rFonts w:ascii="仿宋_GB2312" w:eastAsia="仿宋_GB2312" w:hAnsi="Calibri" w:cs="Times New Roman" w:hint="eastAsia"/>
          <w:kern w:val="2"/>
          <w:sz w:val="28"/>
          <w:szCs w:val="28"/>
          <w:lang w:val="en-US" w:eastAsia="zh-CN" w:bidi="ar-SA"/>
        </w:rPr>
        <w:t>不</w:t>
      </w:r>
      <w:proofErr w:type="gramEnd"/>
      <w:r>
        <w:rPr>
          <w:rFonts w:ascii="仿宋_GB2312" w:eastAsia="仿宋_GB2312" w:hAnsi="Calibri" w:cs="Times New Roman" w:hint="eastAsia"/>
          <w:kern w:val="2"/>
          <w:sz w:val="28"/>
          <w:szCs w:val="28"/>
          <w:lang w:val="en-US" w:eastAsia="zh-CN" w:bidi="ar-SA"/>
        </w:rPr>
        <w:t>擅自传播，</w:t>
      </w:r>
      <w:proofErr w:type="gramStart"/>
      <w:r>
        <w:rPr>
          <w:rFonts w:ascii="仿宋_GB2312" w:eastAsia="仿宋_GB2312" w:hAnsi="Calibri" w:cs="Times New Roman" w:hint="eastAsia"/>
          <w:kern w:val="2"/>
          <w:sz w:val="28"/>
          <w:szCs w:val="28"/>
          <w:lang w:val="en-US" w:eastAsia="zh-CN" w:bidi="ar-SA"/>
        </w:rPr>
        <w:t>不</w:t>
      </w:r>
      <w:proofErr w:type="gramEnd"/>
      <w:r>
        <w:rPr>
          <w:rFonts w:ascii="仿宋_GB2312" w:eastAsia="仿宋_GB2312" w:hAnsi="Calibri" w:cs="Times New Roman" w:hint="eastAsia"/>
          <w:kern w:val="2"/>
          <w:sz w:val="28"/>
          <w:szCs w:val="28"/>
          <w:lang w:val="en-US" w:eastAsia="zh-CN" w:bidi="ar-SA"/>
        </w:rPr>
        <w:t>瞒报、不谎报、不退报。</w:t>
      </w:r>
    </w:p>
    <w:p w:rsidR="00636E62" w:rsidRDefault="00BB3CC5">
      <w:pPr>
        <w:pStyle w:val="Bodytext20"/>
        <w:tabs>
          <w:tab w:val="left" w:pos="986"/>
        </w:tabs>
        <w:spacing w:after="480"/>
        <w:jc w:val="both"/>
        <w:rPr>
          <w:rFonts w:ascii="仿宋_GB2312" w:eastAsia="仿宋_GB2312" w:hAnsi="Calibri" w:cs="Times New Roman"/>
          <w:kern w:val="2"/>
          <w:sz w:val="28"/>
          <w:szCs w:val="28"/>
          <w:lang w:val="en-US" w:eastAsia="zh-CN" w:bidi="ar-SA"/>
        </w:rPr>
      </w:pPr>
      <w:bookmarkStart w:id="183" w:name="bookmark35"/>
      <w:r>
        <w:rPr>
          <w:rFonts w:ascii="仿宋_GB2312" w:eastAsia="仿宋_GB2312" w:hAnsi="Calibri" w:cs="Times New Roman"/>
          <w:kern w:val="2"/>
          <w:sz w:val="28"/>
          <w:szCs w:val="28"/>
          <w:lang w:val="en-US" w:eastAsia="zh-CN" w:bidi="ar-SA"/>
        </w:rPr>
        <w:t>5</w:t>
      </w:r>
      <w:bookmarkEnd w:id="183"/>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一旦发现确诊病例，本企业将立即停产，并承担相关责任和损失。</w:t>
      </w:r>
    </w:p>
    <w:p w:rsidR="00636E62" w:rsidRDefault="00BB3CC5">
      <w:pPr>
        <w:adjustRightInd w:val="0"/>
        <w:snapToGrid w:val="0"/>
        <w:spacing w:line="360" w:lineRule="auto"/>
        <w:ind w:firstLineChars="1600" w:firstLine="4480"/>
        <w:rPr>
          <w:rFonts w:ascii="仿宋_GB2312" w:eastAsia="仿宋_GB2312" w:hAnsi="Calibri"/>
          <w:sz w:val="28"/>
          <w:szCs w:val="28"/>
        </w:rPr>
      </w:pPr>
      <w:r>
        <w:rPr>
          <w:rFonts w:ascii="仿宋_GB2312" w:eastAsia="仿宋_GB2312" w:hAnsi="Calibri"/>
          <w:sz w:val="28"/>
          <w:szCs w:val="28"/>
        </w:rPr>
        <w:t>法定代表人签字：</w:t>
      </w:r>
    </w:p>
    <w:p w:rsidR="00636E62" w:rsidRDefault="00BB3CC5">
      <w:pPr>
        <w:adjustRightInd w:val="0"/>
        <w:snapToGrid w:val="0"/>
        <w:spacing w:line="360" w:lineRule="auto"/>
        <w:ind w:firstLineChars="1600" w:firstLine="4480"/>
        <w:rPr>
          <w:rFonts w:ascii="仿宋_GB2312" w:eastAsia="仿宋_GB2312" w:hAnsi="Calibri"/>
          <w:sz w:val="28"/>
          <w:szCs w:val="28"/>
        </w:rPr>
      </w:pPr>
      <w:r>
        <w:rPr>
          <w:rFonts w:ascii="仿宋_GB2312" w:eastAsia="仿宋_GB2312" w:hAnsi="Calibri" w:hint="eastAsia"/>
          <w:sz w:val="28"/>
          <w:szCs w:val="28"/>
        </w:rPr>
        <w:t>企业名称（盖章）</w:t>
      </w:r>
    </w:p>
    <w:p w:rsidR="00636E62" w:rsidRDefault="00BB3CC5">
      <w:pPr>
        <w:snapToGrid w:val="0"/>
        <w:spacing w:before="240"/>
        <w:outlineLvl w:val="1"/>
        <w:rPr>
          <w:rFonts w:ascii="仿宋_GB2312" w:eastAsia="仿宋_GB2312" w:hAnsi="宋体"/>
          <w:b/>
          <w:sz w:val="32"/>
          <w:szCs w:val="28"/>
        </w:rPr>
      </w:pPr>
      <w:r>
        <w:rPr>
          <w:rFonts w:ascii="仿宋_GB2312" w:eastAsia="仿宋_GB2312" w:hAnsi="宋体"/>
          <w:bCs/>
          <w:sz w:val="28"/>
          <w:szCs w:val="28"/>
        </w:rPr>
        <w:br w:type="page"/>
      </w:r>
      <w:bookmarkStart w:id="184" w:name="_Toc533776649"/>
      <w:bookmarkStart w:id="185" w:name="_Toc533236399"/>
      <w:bookmarkStart w:id="186" w:name="_Toc35617603"/>
      <w:r>
        <w:rPr>
          <w:rFonts w:ascii="仿宋_GB2312" w:eastAsia="仿宋_GB2312" w:hAnsi="宋体" w:hint="eastAsia"/>
          <w:b/>
          <w:sz w:val="32"/>
          <w:szCs w:val="28"/>
        </w:rPr>
        <w:lastRenderedPageBreak/>
        <w:t>格式</w:t>
      </w:r>
      <w:r>
        <w:rPr>
          <w:rFonts w:ascii="仿宋_GB2312" w:eastAsia="仿宋_GB2312" w:hAnsi="宋体" w:hint="eastAsia"/>
          <w:b/>
          <w:sz w:val="32"/>
          <w:szCs w:val="28"/>
        </w:rPr>
        <w:t>5</w:t>
      </w:r>
      <w:r>
        <w:rPr>
          <w:rFonts w:ascii="仿宋_GB2312" w:eastAsia="仿宋_GB2312" w:hAnsi="宋体" w:hint="eastAsia"/>
          <w:b/>
          <w:sz w:val="32"/>
          <w:szCs w:val="28"/>
        </w:rPr>
        <w:t>：商务评审索引表</w:t>
      </w:r>
      <w:bookmarkEnd w:id="184"/>
      <w:bookmarkEnd w:id="185"/>
      <w:bookmarkEnd w:id="186"/>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333"/>
      </w:tblGrid>
      <w:tr w:rsidR="00636E62">
        <w:trPr>
          <w:cantSplit/>
          <w:trHeight w:val="284"/>
        </w:trPr>
        <w:tc>
          <w:tcPr>
            <w:tcW w:w="851" w:type="dxa"/>
            <w:tcBorders>
              <w:top w:val="single" w:sz="12" w:space="0" w:color="auto"/>
              <w:left w:val="single" w:sz="12" w:space="0" w:color="auto"/>
            </w:tcBorders>
            <w:shd w:val="clear" w:color="auto" w:fill="DDD9C3"/>
          </w:tcPr>
          <w:p w:rsidR="00636E62" w:rsidRDefault="00BB3CC5">
            <w:pPr>
              <w:jc w:val="center"/>
              <w:rPr>
                <w:rFonts w:ascii="仿宋_GB2312" w:eastAsia="仿宋_GB2312" w:hAnsi="宋体"/>
                <w:b/>
                <w:sz w:val="24"/>
                <w:szCs w:val="28"/>
              </w:rPr>
            </w:pPr>
            <w:r>
              <w:rPr>
                <w:rFonts w:ascii="仿宋_GB2312" w:eastAsia="仿宋_GB2312" w:hAnsi="宋体" w:hint="eastAsia"/>
                <w:b/>
                <w:sz w:val="24"/>
                <w:szCs w:val="28"/>
              </w:rPr>
              <w:t>序号</w:t>
            </w:r>
          </w:p>
        </w:tc>
        <w:tc>
          <w:tcPr>
            <w:tcW w:w="3260" w:type="dxa"/>
            <w:tcBorders>
              <w:top w:val="single" w:sz="12" w:space="0" w:color="auto"/>
            </w:tcBorders>
            <w:shd w:val="clear" w:color="auto" w:fill="DDD9C3"/>
            <w:vAlign w:val="center"/>
          </w:tcPr>
          <w:p w:rsidR="00636E62" w:rsidRDefault="00BB3CC5">
            <w:pPr>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402" w:type="dxa"/>
            <w:tcBorders>
              <w:top w:val="single" w:sz="12" w:space="0" w:color="auto"/>
            </w:tcBorders>
            <w:shd w:val="clear" w:color="auto" w:fill="DDD9C3"/>
            <w:vAlign w:val="center"/>
          </w:tcPr>
          <w:p w:rsidR="00636E62" w:rsidRDefault="00BB3CC5">
            <w:pPr>
              <w:jc w:val="center"/>
              <w:rPr>
                <w:rFonts w:ascii="仿宋_GB2312" w:eastAsia="仿宋_GB2312" w:hAnsi="宋体"/>
                <w:b/>
                <w:sz w:val="24"/>
                <w:szCs w:val="28"/>
              </w:rPr>
            </w:pPr>
            <w:r>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vAlign w:val="center"/>
          </w:tcPr>
          <w:p w:rsidR="00636E62" w:rsidRDefault="00BB3CC5">
            <w:pPr>
              <w:jc w:val="center"/>
              <w:rPr>
                <w:rFonts w:ascii="仿宋_GB2312" w:eastAsia="仿宋_GB2312" w:hAnsi="宋体"/>
                <w:b/>
                <w:sz w:val="24"/>
                <w:szCs w:val="28"/>
              </w:rPr>
            </w:pPr>
            <w:r>
              <w:rPr>
                <w:rFonts w:ascii="仿宋_GB2312" w:eastAsia="仿宋_GB2312" w:hAnsi="宋体" w:hint="eastAsia"/>
                <w:b/>
                <w:sz w:val="24"/>
                <w:szCs w:val="28"/>
              </w:rPr>
              <w:t>响应内容对应页码</w:t>
            </w:r>
          </w:p>
        </w:tc>
      </w:tr>
      <w:tr w:rsidR="00636E62">
        <w:trPr>
          <w:cantSplit/>
          <w:trHeight w:val="284"/>
        </w:trPr>
        <w:tc>
          <w:tcPr>
            <w:tcW w:w="851" w:type="dxa"/>
            <w:tcBorders>
              <w:left w:val="single" w:sz="12" w:space="0" w:color="auto"/>
            </w:tcBorders>
            <w:vAlign w:val="center"/>
          </w:tcPr>
          <w:p w:rsidR="00636E62" w:rsidRDefault="00BB3CC5">
            <w:pPr>
              <w:jc w:val="center"/>
              <w:rPr>
                <w:rFonts w:ascii="仿宋_GB2312" w:eastAsia="仿宋_GB2312" w:hAnsi="宋体"/>
                <w:sz w:val="24"/>
                <w:szCs w:val="28"/>
              </w:rPr>
            </w:pPr>
            <w:r>
              <w:rPr>
                <w:rFonts w:ascii="仿宋_GB2312" w:eastAsia="仿宋_GB2312" w:hAnsi="宋体" w:hint="eastAsia"/>
                <w:sz w:val="24"/>
                <w:szCs w:val="28"/>
              </w:rPr>
              <w:t>1</w:t>
            </w:r>
          </w:p>
        </w:tc>
        <w:tc>
          <w:tcPr>
            <w:tcW w:w="3260" w:type="dxa"/>
            <w:vAlign w:val="center"/>
          </w:tcPr>
          <w:p w:rsidR="00636E62" w:rsidRDefault="00636E62">
            <w:pPr>
              <w:rPr>
                <w:rFonts w:ascii="仿宋_GB2312" w:eastAsia="仿宋_GB2312" w:hAnsi="宋体"/>
                <w:sz w:val="24"/>
                <w:szCs w:val="28"/>
              </w:rPr>
            </w:pPr>
          </w:p>
        </w:tc>
        <w:tc>
          <w:tcPr>
            <w:tcW w:w="3402" w:type="dxa"/>
            <w:vAlign w:val="center"/>
          </w:tcPr>
          <w:p w:rsidR="00636E62" w:rsidRDefault="00636E62">
            <w:pPr>
              <w:rPr>
                <w:rFonts w:ascii="仿宋_GB2312" w:eastAsia="仿宋_GB2312" w:hAnsi="宋体"/>
                <w:sz w:val="24"/>
                <w:szCs w:val="28"/>
              </w:rPr>
            </w:pPr>
          </w:p>
        </w:tc>
        <w:tc>
          <w:tcPr>
            <w:tcW w:w="2333" w:type="dxa"/>
            <w:tcBorders>
              <w:right w:val="single" w:sz="12" w:space="0" w:color="auto"/>
            </w:tcBorders>
            <w:vAlign w:val="center"/>
          </w:tcPr>
          <w:p w:rsidR="00636E62" w:rsidRDefault="00636E62">
            <w:pPr>
              <w:jc w:val="center"/>
              <w:rPr>
                <w:rFonts w:ascii="仿宋_GB2312" w:eastAsia="仿宋_GB2312" w:hAnsi="宋体"/>
                <w:sz w:val="24"/>
                <w:szCs w:val="28"/>
              </w:rPr>
            </w:pPr>
          </w:p>
        </w:tc>
      </w:tr>
      <w:tr w:rsidR="00636E62">
        <w:trPr>
          <w:cantSplit/>
          <w:trHeight w:val="146"/>
        </w:trPr>
        <w:tc>
          <w:tcPr>
            <w:tcW w:w="851" w:type="dxa"/>
            <w:tcBorders>
              <w:left w:val="single" w:sz="12" w:space="0" w:color="auto"/>
            </w:tcBorders>
            <w:vAlign w:val="center"/>
          </w:tcPr>
          <w:p w:rsidR="00636E62" w:rsidRDefault="00BB3CC5">
            <w:pPr>
              <w:jc w:val="center"/>
              <w:rPr>
                <w:rFonts w:ascii="仿宋_GB2312" w:eastAsia="仿宋_GB2312" w:hAnsi="宋体"/>
                <w:sz w:val="24"/>
                <w:szCs w:val="28"/>
              </w:rPr>
            </w:pPr>
            <w:r>
              <w:rPr>
                <w:rFonts w:ascii="仿宋_GB2312" w:eastAsia="仿宋_GB2312" w:hAnsi="宋体" w:hint="eastAsia"/>
                <w:sz w:val="24"/>
                <w:szCs w:val="28"/>
              </w:rPr>
              <w:t>2</w:t>
            </w:r>
          </w:p>
        </w:tc>
        <w:tc>
          <w:tcPr>
            <w:tcW w:w="3260" w:type="dxa"/>
            <w:vAlign w:val="center"/>
          </w:tcPr>
          <w:p w:rsidR="00636E62" w:rsidRDefault="00636E62">
            <w:pPr>
              <w:rPr>
                <w:rFonts w:ascii="仿宋_GB2312" w:eastAsia="仿宋_GB2312" w:hAnsi="宋体"/>
                <w:sz w:val="24"/>
                <w:szCs w:val="28"/>
              </w:rPr>
            </w:pPr>
          </w:p>
        </w:tc>
        <w:tc>
          <w:tcPr>
            <w:tcW w:w="3402" w:type="dxa"/>
            <w:vAlign w:val="center"/>
          </w:tcPr>
          <w:p w:rsidR="00636E62" w:rsidRDefault="00636E62">
            <w:pPr>
              <w:rPr>
                <w:rFonts w:ascii="仿宋_GB2312" w:eastAsia="仿宋_GB2312" w:hAnsi="宋体"/>
                <w:sz w:val="24"/>
                <w:szCs w:val="28"/>
              </w:rPr>
            </w:pPr>
          </w:p>
        </w:tc>
        <w:tc>
          <w:tcPr>
            <w:tcW w:w="2333" w:type="dxa"/>
            <w:tcBorders>
              <w:right w:val="single" w:sz="12" w:space="0" w:color="auto"/>
            </w:tcBorders>
            <w:vAlign w:val="center"/>
          </w:tcPr>
          <w:p w:rsidR="00636E62" w:rsidRDefault="00636E62">
            <w:pPr>
              <w:jc w:val="center"/>
              <w:rPr>
                <w:rFonts w:ascii="仿宋_GB2312" w:eastAsia="仿宋_GB2312" w:hAnsi="宋体"/>
                <w:sz w:val="24"/>
                <w:szCs w:val="28"/>
              </w:rPr>
            </w:pPr>
          </w:p>
        </w:tc>
      </w:tr>
      <w:tr w:rsidR="00636E62">
        <w:trPr>
          <w:cantSplit/>
          <w:trHeight w:val="284"/>
        </w:trPr>
        <w:tc>
          <w:tcPr>
            <w:tcW w:w="851" w:type="dxa"/>
            <w:tcBorders>
              <w:left w:val="single" w:sz="12" w:space="0" w:color="auto"/>
            </w:tcBorders>
            <w:vAlign w:val="center"/>
          </w:tcPr>
          <w:p w:rsidR="00636E62" w:rsidRDefault="00BB3CC5">
            <w:pPr>
              <w:jc w:val="center"/>
              <w:rPr>
                <w:rFonts w:ascii="仿宋_GB2312" w:eastAsia="仿宋_GB2312" w:hAnsi="宋体"/>
                <w:sz w:val="24"/>
                <w:szCs w:val="28"/>
              </w:rPr>
            </w:pPr>
            <w:r>
              <w:rPr>
                <w:rFonts w:ascii="仿宋_GB2312" w:eastAsia="仿宋_GB2312" w:hAnsi="宋体" w:hint="eastAsia"/>
                <w:sz w:val="24"/>
                <w:szCs w:val="28"/>
              </w:rPr>
              <w:t>…</w:t>
            </w:r>
          </w:p>
        </w:tc>
        <w:tc>
          <w:tcPr>
            <w:tcW w:w="3260" w:type="dxa"/>
            <w:vAlign w:val="center"/>
          </w:tcPr>
          <w:p w:rsidR="00636E62" w:rsidRDefault="00636E62">
            <w:pPr>
              <w:rPr>
                <w:rFonts w:ascii="仿宋_GB2312" w:eastAsia="仿宋_GB2312" w:hAnsi="宋体"/>
                <w:sz w:val="24"/>
                <w:szCs w:val="28"/>
              </w:rPr>
            </w:pPr>
          </w:p>
        </w:tc>
        <w:tc>
          <w:tcPr>
            <w:tcW w:w="3402" w:type="dxa"/>
            <w:vAlign w:val="center"/>
          </w:tcPr>
          <w:p w:rsidR="00636E62" w:rsidRDefault="00636E62">
            <w:pPr>
              <w:rPr>
                <w:rFonts w:ascii="仿宋_GB2312" w:eastAsia="仿宋_GB2312" w:hAnsi="宋体"/>
                <w:sz w:val="24"/>
                <w:szCs w:val="28"/>
              </w:rPr>
            </w:pPr>
          </w:p>
        </w:tc>
        <w:tc>
          <w:tcPr>
            <w:tcW w:w="2333" w:type="dxa"/>
            <w:tcBorders>
              <w:right w:val="single" w:sz="12" w:space="0" w:color="auto"/>
            </w:tcBorders>
            <w:vAlign w:val="center"/>
          </w:tcPr>
          <w:p w:rsidR="00636E62" w:rsidRDefault="00636E62">
            <w:pPr>
              <w:jc w:val="center"/>
              <w:rPr>
                <w:rFonts w:ascii="仿宋_GB2312" w:eastAsia="仿宋_GB2312" w:hAnsi="宋体"/>
                <w:sz w:val="24"/>
                <w:szCs w:val="28"/>
              </w:rPr>
            </w:pPr>
          </w:p>
        </w:tc>
      </w:tr>
      <w:tr w:rsidR="00636E62">
        <w:trPr>
          <w:cantSplit/>
          <w:trHeight w:val="284"/>
        </w:trPr>
        <w:tc>
          <w:tcPr>
            <w:tcW w:w="851" w:type="dxa"/>
            <w:tcBorders>
              <w:left w:val="single" w:sz="12" w:space="0" w:color="auto"/>
              <w:bottom w:val="single" w:sz="12" w:space="0" w:color="auto"/>
            </w:tcBorders>
            <w:vAlign w:val="center"/>
          </w:tcPr>
          <w:p w:rsidR="00636E62" w:rsidRDefault="00636E62">
            <w:pPr>
              <w:jc w:val="center"/>
              <w:rPr>
                <w:rFonts w:ascii="仿宋_GB2312" w:eastAsia="仿宋_GB2312" w:hAnsi="宋体"/>
                <w:sz w:val="24"/>
                <w:szCs w:val="28"/>
              </w:rPr>
            </w:pPr>
          </w:p>
        </w:tc>
        <w:tc>
          <w:tcPr>
            <w:tcW w:w="3260" w:type="dxa"/>
            <w:tcBorders>
              <w:bottom w:val="single" w:sz="12" w:space="0" w:color="auto"/>
            </w:tcBorders>
            <w:vAlign w:val="center"/>
          </w:tcPr>
          <w:p w:rsidR="00636E62" w:rsidRDefault="00636E62">
            <w:pPr>
              <w:rPr>
                <w:rFonts w:ascii="仿宋_GB2312" w:eastAsia="仿宋_GB2312" w:hAnsi="宋体"/>
                <w:sz w:val="24"/>
                <w:szCs w:val="28"/>
              </w:rPr>
            </w:pPr>
          </w:p>
        </w:tc>
        <w:tc>
          <w:tcPr>
            <w:tcW w:w="3402" w:type="dxa"/>
            <w:tcBorders>
              <w:bottom w:val="single" w:sz="12" w:space="0" w:color="auto"/>
            </w:tcBorders>
            <w:vAlign w:val="center"/>
          </w:tcPr>
          <w:p w:rsidR="00636E62" w:rsidRDefault="00636E62">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636E62" w:rsidRDefault="00636E62">
            <w:pPr>
              <w:jc w:val="center"/>
              <w:rPr>
                <w:rFonts w:ascii="仿宋_GB2312" w:eastAsia="仿宋_GB2312" w:hAnsi="宋体"/>
                <w:sz w:val="24"/>
                <w:szCs w:val="28"/>
              </w:rPr>
            </w:pPr>
          </w:p>
        </w:tc>
      </w:tr>
    </w:tbl>
    <w:p w:rsidR="00636E62" w:rsidRDefault="00BB3CC5">
      <w:pPr>
        <w:spacing w:before="240"/>
        <w:rPr>
          <w:rFonts w:ascii="仿宋_GB2312" w:eastAsia="仿宋_GB2312" w:hAnsi="宋体" w:cs="宋体"/>
          <w:color w:val="000000"/>
          <w:kern w:val="0"/>
          <w:sz w:val="24"/>
          <w:szCs w:val="28"/>
        </w:rPr>
      </w:pPr>
      <w:r>
        <w:rPr>
          <w:rFonts w:ascii="仿宋_GB2312" w:eastAsia="仿宋_GB2312" w:hAnsi="宋体" w:cs="宋体" w:hint="eastAsia"/>
          <w:b/>
          <w:color w:val="000000"/>
          <w:kern w:val="0"/>
          <w:sz w:val="24"/>
          <w:szCs w:val="28"/>
        </w:rPr>
        <w:t>注：</w:t>
      </w:r>
      <w:r>
        <w:rPr>
          <w:rFonts w:ascii="仿宋_GB2312" w:eastAsia="仿宋_GB2312" w:hAnsi="宋体" w:cs="宋体" w:hint="eastAsia"/>
          <w:color w:val="000000"/>
          <w:kern w:val="0"/>
          <w:sz w:val="24"/>
          <w:szCs w:val="28"/>
        </w:rPr>
        <w:t>评审内容部分可直接引用采购文件第三章评审方法中评审细则的相应内容。</w:t>
      </w:r>
    </w:p>
    <w:p w:rsidR="00636E62" w:rsidRDefault="00636E62">
      <w:pPr>
        <w:spacing w:before="240"/>
        <w:rPr>
          <w:rFonts w:ascii="仿宋_GB2312" w:eastAsia="仿宋_GB2312" w:hAnsi="宋体" w:cs="宋体"/>
          <w:color w:val="000000"/>
          <w:kern w:val="0"/>
          <w:sz w:val="24"/>
          <w:szCs w:val="28"/>
        </w:rPr>
      </w:pPr>
    </w:p>
    <w:p w:rsidR="00636E62" w:rsidRDefault="00BB3C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636E62" w:rsidRDefault="00BB3C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636E62" w:rsidRDefault="00BB3C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636E62" w:rsidRDefault="00BB3CC5">
      <w:pPr>
        <w:snapToGrid w:val="0"/>
        <w:spacing w:before="240"/>
        <w:outlineLvl w:val="1"/>
        <w:rPr>
          <w:rFonts w:ascii="仿宋_GB2312" w:eastAsia="仿宋_GB2312" w:hAnsi="宋体"/>
          <w:b/>
          <w:sz w:val="32"/>
          <w:szCs w:val="28"/>
        </w:rPr>
      </w:pPr>
      <w:r>
        <w:rPr>
          <w:rFonts w:ascii="仿宋_GB2312" w:eastAsia="仿宋_GB2312" w:hAnsi="宋体" w:cs="宋体"/>
          <w:color w:val="000000"/>
          <w:kern w:val="0"/>
          <w:sz w:val="28"/>
          <w:szCs w:val="28"/>
        </w:rPr>
        <w:br w:type="page"/>
      </w:r>
      <w:bookmarkStart w:id="187" w:name="_Toc533776650"/>
      <w:bookmarkStart w:id="188" w:name="_Toc35617604"/>
      <w:r>
        <w:rPr>
          <w:rFonts w:ascii="仿宋_GB2312" w:eastAsia="仿宋_GB2312" w:hAnsi="宋体" w:hint="eastAsia"/>
          <w:b/>
          <w:sz w:val="32"/>
          <w:szCs w:val="28"/>
        </w:rPr>
        <w:lastRenderedPageBreak/>
        <w:t>格式</w:t>
      </w:r>
      <w:r>
        <w:rPr>
          <w:rFonts w:ascii="仿宋_GB2312" w:eastAsia="仿宋_GB2312" w:hAnsi="宋体" w:hint="eastAsia"/>
          <w:b/>
          <w:sz w:val="32"/>
          <w:szCs w:val="28"/>
        </w:rPr>
        <w:t>6</w:t>
      </w:r>
      <w:r>
        <w:rPr>
          <w:rFonts w:ascii="仿宋_GB2312" w:eastAsia="仿宋_GB2312" w:hAnsi="宋体" w:hint="eastAsia"/>
          <w:b/>
          <w:sz w:val="32"/>
          <w:szCs w:val="28"/>
        </w:rPr>
        <w:t>：同意采购文件条款说明</w:t>
      </w:r>
      <w:bookmarkEnd w:id="187"/>
      <w:bookmarkEnd w:id="188"/>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同意采购文件条款说明</w:t>
      </w:r>
    </w:p>
    <w:p w:rsidR="00636E62" w:rsidRDefault="00BB3CC5">
      <w:pPr>
        <w:widowControl/>
        <w:spacing w:line="288" w:lineRule="auto"/>
        <w:rPr>
          <w:rFonts w:ascii="仿宋_GB2312" w:eastAsia="仿宋_GB2312" w:hAnsi="Arial" w:cs="Arial"/>
          <w:b/>
          <w:color w:val="000000"/>
          <w:sz w:val="28"/>
          <w:szCs w:val="28"/>
        </w:rPr>
      </w:pPr>
      <w:r>
        <w:rPr>
          <w:rFonts w:ascii="仿宋_GB2312" w:eastAsia="仿宋_GB2312" w:hAnsi="宋体" w:cs="宋体" w:hint="eastAsia"/>
          <w:color w:val="000000"/>
          <w:kern w:val="0"/>
          <w:sz w:val="28"/>
          <w:szCs w:val="28"/>
        </w:rPr>
        <w:t>致：</w:t>
      </w:r>
      <w:proofErr w:type="gramStart"/>
      <w:r>
        <w:rPr>
          <w:rFonts w:ascii="仿宋_GB2312" w:eastAsia="仿宋_GB2312" w:hAnsi="宋体" w:cs="Tahoma" w:hint="eastAsia"/>
          <w:b/>
          <w:sz w:val="28"/>
          <w:szCs w:val="28"/>
        </w:rPr>
        <w:t>广检检测</w:t>
      </w:r>
      <w:proofErr w:type="gramEnd"/>
      <w:r>
        <w:rPr>
          <w:rFonts w:ascii="仿宋_GB2312" w:eastAsia="仿宋_GB2312" w:hAnsi="宋体" w:cs="Tahoma" w:hint="eastAsia"/>
          <w:b/>
          <w:sz w:val="28"/>
          <w:szCs w:val="28"/>
        </w:rPr>
        <w:t>技术（上海）有限公司</w:t>
      </w:r>
    </w:p>
    <w:p w:rsidR="00636E62" w:rsidRDefault="00BB3CC5">
      <w:pPr>
        <w:spacing w:line="288" w:lineRule="auto"/>
        <w:ind w:firstLineChars="200" w:firstLine="560"/>
        <w:rPr>
          <w:rFonts w:ascii="仿宋_GB2312" w:eastAsia="仿宋_GB2312" w:hAnsi="Arial" w:cs="Arial"/>
          <w:color w:val="000000"/>
          <w:sz w:val="28"/>
          <w:szCs w:val="28"/>
        </w:rPr>
      </w:pPr>
      <w:r>
        <w:rPr>
          <w:rFonts w:ascii="仿宋_GB2312" w:eastAsia="仿宋_GB2312" w:hAnsi="宋体" w:cs="宋体" w:hint="eastAsia"/>
          <w:color w:val="000000"/>
          <w:kern w:val="0"/>
          <w:sz w:val="28"/>
          <w:szCs w:val="28"/>
        </w:rPr>
        <w:t>为响应你方组织的项目名称：</w:t>
      </w:r>
      <w:r>
        <w:rPr>
          <w:rFonts w:ascii="仿宋_GB2312" w:eastAsia="仿宋_GB2312" w:hAnsi="Arial" w:cs="Arial" w:hint="eastAsia"/>
          <w:color w:val="000000"/>
          <w:kern w:val="28"/>
          <w:sz w:val="28"/>
          <w:szCs w:val="28"/>
          <w:u w:val="single"/>
        </w:rPr>
        <w:t xml:space="preserve">                   </w:t>
      </w:r>
      <w:r>
        <w:rPr>
          <w:rFonts w:ascii="仿宋_GB2312" w:eastAsia="仿宋_GB2312" w:hAnsi="宋体" w:cs="宋体" w:hint="eastAsia"/>
          <w:color w:val="000000"/>
          <w:kern w:val="0"/>
          <w:sz w:val="28"/>
          <w:szCs w:val="28"/>
        </w:rPr>
        <w:t>，我方在参与响应前已详细研究了采购文件的所有内容，包括修改文件（如果有的话）和所有已提供的参考资料以及有关附件，我方完全明白并认为此采购文件没</w:t>
      </w:r>
      <w:proofErr w:type="gramStart"/>
      <w:r>
        <w:rPr>
          <w:rFonts w:ascii="仿宋_GB2312" w:eastAsia="仿宋_GB2312" w:hAnsi="宋体" w:cs="宋体" w:hint="eastAsia"/>
          <w:color w:val="000000"/>
          <w:kern w:val="0"/>
          <w:sz w:val="28"/>
          <w:szCs w:val="28"/>
        </w:rPr>
        <w:t>有倾</w:t>
      </w:r>
      <w:proofErr w:type="gramEnd"/>
      <w:r>
        <w:rPr>
          <w:rFonts w:ascii="仿宋_GB2312" w:eastAsia="仿宋_GB2312" w:hAnsi="宋体" w:cs="宋体" w:hint="eastAsia"/>
          <w:color w:val="000000"/>
          <w:kern w:val="0"/>
          <w:sz w:val="28"/>
          <w:szCs w:val="28"/>
        </w:rPr>
        <w:t>向性，也没有存在排斥潜在响应人的内容，我方并同意采购文件的相关条款。</w:t>
      </w:r>
    </w:p>
    <w:p w:rsidR="00636E62" w:rsidRDefault="00BB3CC5">
      <w:pPr>
        <w:spacing w:line="288" w:lineRule="auto"/>
        <w:ind w:firstLineChars="228" w:firstLine="638"/>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特此声明。</w:t>
      </w:r>
    </w:p>
    <w:p w:rsidR="00636E62" w:rsidRDefault="00636E62">
      <w:pPr>
        <w:spacing w:line="600" w:lineRule="auto"/>
        <w:rPr>
          <w:rFonts w:ascii="仿宋_GB2312" w:eastAsia="仿宋_GB2312" w:hAnsi="宋体"/>
          <w:sz w:val="28"/>
          <w:szCs w:val="28"/>
        </w:rPr>
      </w:pPr>
    </w:p>
    <w:p w:rsidR="00636E62" w:rsidRDefault="00BB3C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636E62" w:rsidRDefault="00BB3C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636E62" w:rsidRDefault="00BB3C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636E62" w:rsidRDefault="00636E62">
      <w:pPr>
        <w:rPr>
          <w:rFonts w:ascii="仿宋_GB2312" w:eastAsia="仿宋_GB2312" w:hAnsi="宋体"/>
          <w:sz w:val="28"/>
          <w:szCs w:val="28"/>
        </w:rPr>
      </w:pPr>
    </w:p>
    <w:p w:rsidR="00636E62" w:rsidRDefault="00636E62">
      <w:pPr>
        <w:rPr>
          <w:rFonts w:ascii="仿宋_GB2312" w:eastAsia="仿宋_GB2312"/>
          <w:sz w:val="28"/>
          <w:szCs w:val="28"/>
        </w:rPr>
      </w:pPr>
    </w:p>
    <w:p w:rsidR="00636E62" w:rsidRDefault="00636E62">
      <w:pPr>
        <w:rPr>
          <w:rFonts w:ascii="仿宋_GB2312" w:eastAsia="仿宋_GB2312"/>
          <w:sz w:val="28"/>
          <w:szCs w:val="28"/>
        </w:rPr>
      </w:pPr>
    </w:p>
    <w:p w:rsidR="00636E62" w:rsidRDefault="00BB3CC5">
      <w:pPr>
        <w:snapToGrid w:val="0"/>
        <w:spacing w:before="240"/>
        <w:outlineLvl w:val="1"/>
        <w:rPr>
          <w:rFonts w:ascii="仿宋_GB2312" w:eastAsia="仿宋_GB2312" w:hAnsi="宋体"/>
          <w:b/>
          <w:sz w:val="32"/>
          <w:szCs w:val="28"/>
        </w:rPr>
      </w:pPr>
      <w:r>
        <w:rPr>
          <w:rFonts w:ascii="仿宋_GB2312" w:eastAsia="仿宋_GB2312"/>
          <w:sz w:val="28"/>
          <w:szCs w:val="28"/>
        </w:rPr>
        <w:br w:type="page"/>
      </w:r>
      <w:bookmarkStart w:id="189" w:name="_Toc533776651"/>
      <w:bookmarkStart w:id="190" w:name="_Toc35617605"/>
      <w:bookmarkStart w:id="191" w:name="_Toc533236401"/>
      <w:r>
        <w:rPr>
          <w:rFonts w:ascii="仿宋_GB2312" w:eastAsia="仿宋_GB2312" w:hAnsi="宋体" w:hint="eastAsia"/>
          <w:b/>
          <w:sz w:val="32"/>
          <w:szCs w:val="28"/>
        </w:rPr>
        <w:lastRenderedPageBreak/>
        <w:t>格式</w:t>
      </w:r>
      <w:r>
        <w:rPr>
          <w:rFonts w:ascii="仿宋_GB2312" w:eastAsia="仿宋_GB2312" w:hAnsi="宋体" w:hint="eastAsia"/>
          <w:b/>
          <w:sz w:val="32"/>
          <w:szCs w:val="28"/>
        </w:rPr>
        <w:t>7</w:t>
      </w:r>
      <w:r>
        <w:rPr>
          <w:rFonts w:ascii="仿宋_GB2312" w:eastAsia="仿宋_GB2312" w:hAnsi="宋体" w:hint="eastAsia"/>
          <w:b/>
          <w:sz w:val="32"/>
          <w:szCs w:val="28"/>
        </w:rPr>
        <w:t>：</w:t>
      </w:r>
      <w:r>
        <w:rPr>
          <w:rFonts w:ascii="仿宋_GB2312" w:eastAsia="仿宋_GB2312" w:hAnsi="宋体" w:hint="eastAsia"/>
          <w:b/>
          <w:sz w:val="32"/>
          <w:szCs w:val="28"/>
        </w:rPr>
        <w:t>201</w:t>
      </w:r>
      <w:r>
        <w:rPr>
          <w:rFonts w:ascii="仿宋_GB2312" w:eastAsia="仿宋_GB2312" w:hAnsi="宋体" w:hint="eastAsia"/>
          <w:b/>
          <w:sz w:val="32"/>
          <w:szCs w:val="28"/>
        </w:rPr>
        <w:t>9</w:t>
      </w:r>
      <w:r>
        <w:rPr>
          <w:rFonts w:ascii="仿宋_GB2312" w:eastAsia="仿宋_GB2312" w:hAnsi="宋体" w:hint="eastAsia"/>
          <w:b/>
          <w:sz w:val="32"/>
          <w:szCs w:val="28"/>
        </w:rPr>
        <w:t>年至今同类项目业绩情况一览表</w:t>
      </w:r>
      <w:bookmarkEnd w:id="189"/>
      <w:bookmarkEnd w:id="190"/>
      <w:bookmarkEnd w:id="191"/>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201</w:t>
      </w:r>
      <w:r>
        <w:rPr>
          <w:rFonts w:ascii="方正小标宋简体" w:eastAsia="方正小标宋简体" w:hint="eastAsia"/>
          <w:sz w:val="36"/>
        </w:rPr>
        <w:t>9</w:t>
      </w:r>
      <w:r>
        <w:rPr>
          <w:rFonts w:ascii="方正小标宋简体" w:eastAsia="方正小标宋简体" w:hint="eastAsia"/>
          <w:sz w:val="36"/>
        </w:rPr>
        <w:t>年至今同类项目业绩情况一览表</w:t>
      </w:r>
    </w:p>
    <w:p w:rsidR="00636E62" w:rsidRDefault="00BB3CC5">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636E62" w:rsidRDefault="00BB3CC5">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color w:val="000000"/>
          <w:sz w:val="28"/>
          <w:szCs w:val="28"/>
        </w:rPr>
        <w:t>志愿号：</w:t>
      </w:r>
      <w:r>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939"/>
        <w:gridCol w:w="1842"/>
        <w:gridCol w:w="2127"/>
        <w:gridCol w:w="1417"/>
        <w:gridCol w:w="1701"/>
      </w:tblGrid>
      <w:tr w:rsidR="00636E62">
        <w:trPr>
          <w:trHeight w:val="384"/>
        </w:trPr>
        <w:tc>
          <w:tcPr>
            <w:tcW w:w="755" w:type="dxa"/>
            <w:tcBorders>
              <w:top w:val="single" w:sz="12" w:space="0" w:color="auto"/>
              <w:left w:val="single" w:sz="12" w:space="0" w:color="auto"/>
            </w:tcBorders>
            <w:shd w:val="clear" w:color="auto" w:fill="DDD9C3"/>
            <w:vAlign w:val="center"/>
          </w:tcPr>
          <w:p w:rsidR="00636E62" w:rsidRDefault="00BB3CC5">
            <w:pPr>
              <w:jc w:val="center"/>
              <w:rPr>
                <w:rFonts w:ascii="仿宋_GB2312" w:eastAsia="仿宋_GB2312"/>
                <w:b/>
                <w:sz w:val="24"/>
                <w:szCs w:val="28"/>
              </w:rPr>
            </w:pPr>
            <w:r>
              <w:rPr>
                <w:rFonts w:ascii="仿宋_GB2312" w:eastAsia="仿宋_GB2312" w:hint="eastAsia"/>
                <w:b/>
                <w:sz w:val="24"/>
                <w:szCs w:val="28"/>
              </w:rPr>
              <w:t>序号</w:t>
            </w:r>
          </w:p>
        </w:tc>
        <w:tc>
          <w:tcPr>
            <w:tcW w:w="1939" w:type="dxa"/>
            <w:tcBorders>
              <w:top w:val="single" w:sz="12" w:space="0" w:color="auto"/>
            </w:tcBorders>
            <w:shd w:val="clear" w:color="auto" w:fill="DDD9C3"/>
            <w:vAlign w:val="center"/>
          </w:tcPr>
          <w:p w:rsidR="00636E62" w:rsidRDefault="00BB3CC5">
            <w:pPr>
              <w:jc w:val="center"/>
              <w:rPr>
                <w:rFonts w:ascii="仿宋_GB2312" w:eastAsia="仿宋_GB2312"/>
                <w:b/>
                <w:sz w:val="24"/>
                <w:szCs w:val="28"/>
              </w:rPr>
            </w:pPr>
            <w:r>
              <w:rPr>
                <w:rFonts w:ascii="仿宋_GB2312" w:eastAsia="仿宋_GB2312" w:hint="eastAsia"/>
                <w:b/>
                <w:sz w:val="24"/>
                <w:szCs w:val="28"/>
              </w:rPr>
              <w:t>业主名称</w:t>
            </w:r>
          </w:p>
        </w:tc>
        <w:tc>
          <w:tcPr>
            <w:tcW w:w="1842" w:type="dxa"/>
            <w:tcBorders>
              <w:top w:val="single" w:sz="12" w:space="0" w:color="auto"/>
            </w:tcBorders>
            <w:shd w:val="clear" w:color="auto" w:fill="DDD9C3"/>
            <w:vAlign w:val="center"/>
          </w:tcPr>
          <w:p w:rsidR="00636E62" w:rsidRDefault="00BB3CC5">
            <w:pPr>
              <w:jc w:val="center"/>
              <w:rPr>
                <w:rFonts w:ascii="仿宋_GB2312" w:eastAsia="仿宋_GB2312"/>
                <w:b/>
                <w:sz w:val="24"/>
                <w:szCs w:val="28"/>
              </w:rPr>
            </w:pPr>
            <w:r>
              <w:rPr>
                <w:rFonts w:ascii="仿宋_GB2312" w:eastAsia="仿宋_GB2312" w:hint="eastAsia"/>
                <w:b/>
                <w:sz w:val="24"/>
                <w:szCs w:val="28"/>
              </w:rPr>
              <w:t>项目名称</w:t>
            </w:r>
          </w:p>
        </w:tc>
        <w:tc>
          <w:tcPr>
            <w:tcW w:w="2127" w:type="dxa"/>
            <w:tcBorders>
              <w:top w:val="single" w:sz="12" w:space="0" w:color="auto"/>
            </w:tcBorders>
            <w:shd w:val="clear" w:color="auto" w:fill="DDD9C3"/>
            <w:vAlign w:val="center"/>
          </w:tcPr>
          <w:p w:rsidR="00636E62" w:rsidRDefault="00BB3CC5">
            <w:pPr>
              <w:jc w:val="center"/>
              <w:rPr>
                <w:rFonts w:ascii="仿宋_GB2312" w:eastAsia="仿宋_GB2312"/>
                <w:b/>
                <w:sz w:val="24"/>
                <w:szCs w:val="28"/>
              </w:rPr>
            </w:pPr>
            <w:r>
              <w:rPr>
                <w:rFonts w:ascii="仿宋_GB2312" w:eastAsia="仿宋_GB2312" w:hint="eastAsia"/>
                <w:b/>
                <w:sz w:val="24"/>
                <w:szCs w:val="28"/>
              </w:rPr>
              <w:t>合同总价</w:t>
            </w:r>
          </w:p>
          <w:p w:rsidR="00636E62" w:rsidRDefault="00BB3CC5">
            <w:pPr>
              <w:jc w:val="center"/>
              <w:rPr>
                <w:rFonts w:ascii="仿宋_GB2312" w:eastAsia="仿宋_GB2312"/>
                <w:b/>
                <w:sz w:val="24"/>
                <w:szCs w:val="28"/>
              </w:rPr>
            </w:pPr>
            <w:r>
              <w:rPr>
                <w:rFonts w:ascii="仿宋_GB2312" w:eastAsia="仿宋_GB2312" w:hint="eastAsia"/>
                <w:b/>
                <w:sz w:val="24"/>
                <w:szCs w:val="28"/>
              </w:rPr>
              <w:t>（单位</w:t>
            </w:r>
            <w:r>
              <w:rPr>
                <w:rFonts w:ascii="仿宋_GB2312" w:eastAsia="仿宋_GB2312" w:hint="eastAsia"/>
                <w:b/>
                <w:sz w:val="24"/>
                <w:szCs w:val="28"/>
              </w:rPr>
              <w:t>/</w:t>
            </w:r>
            <w:r>
              <w:rPr>
                <w:rFonts w:ascii="仿宋_GB2312" w:eastAsia="仿宋_GB2312" w:hint="eastAsia"/>
                <w:b/>
                <w:sz w:val="24"/>
                <w:szCs w:val="28"/>
              </w:rPr>
              <w:t>万元）</w:t>
            </w:r>
          </w:p>
        </w:tc>
        <w:tc>
          <w:tcPr>
            <w:tcW w:w="1417" w:type="dxa"/>
            <w:tcBorders>
              <w:top w:val="single" w:sz="12" w:space="0" w:color="auto"/>
            </w:tcBorders>
            <w:shd w:val="clear" w:color="auto" w:fill="DDD9C3"/>
            <w:vAlign w:val="center"/>
          </w:tcPr>
          <w:p w:rsidR="00636E62" w:rsidRDefault="00BB3CC5">
            <w:pPr>
              <w:jc w:val="center"/>
              <w:rPr>
                <w:rFonts w:ascii="仿宋_GB2312" w:eastAsia="仿宋_GB2312"/>
                <w:b/>
                <w:sz w:val="24"/>
                <w:szCs w:val="28"/>
              </w:rPr>
            </w:pPr>
            <w:r>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vAlign w:val="center"/>
          </w:tcPr>
          <w:p w:rsidR="00636E62" w:rsidRDefault="00BB3CC5">
            <w:pPr>
              <w:jc w:val="center"/>
              <w:rPr>
                <w:rFonts w:ascii="仿宋_GB2312" w:eastAsia="仿宋_GB2312"/>
                <w:b/>
                <w:sz w:val="24"/>
                <w:szCs w:val="28"/>
              </w:rPr>
            </w:pPr>
            <w:r>
              <w:rPr>
                <w:rFonts w:ascii="仿宋_GB2312" w:eastAsia="仿宋_GB2312" w:hint="eastAsia"/>
                <w:b/>
                <w:sz w:val="24"/>
                <w:szCs w:val="28"/>
              </w:rPr>
              <w:t>单位联系人及电话</w:t>
            </w:r>
          </w:p>
        </w:tc>
      </w:tr>
      <w:tr w:rsidR="00636E62">
        <w:trPr>
          <w:trHeight w:val="936"/>
        </w:trPr>
        <w:tc>
          <w:tcPr>
            <w:tcW w:w="755" w:type="dxa"/>
            <w:tcBorders>
              <w:left w:val="single" w:sz="12" w:space="0" w:color="auto"/>
              <w:bottom w:val="single" w:sz="12" w:space="0" w:color="auto"/>
            </w:tcBorders>
            <w:vAlign w:val="center"/>
          </w:tcPr>
          <w:p w:rsidR="00636E62" w:rsidRDefault="00636E62">
            <w:pPr>
              <w:jc w:val="center"/>
              <w:rPr>
                <w:rFonts w:ascii="仿宋_GB2312" w:eastAsia="仿宋_GB2312"/>
                <w:sz w:val="24"/>
                <w:szCs w:val="28"/>
              </w:rPr>
            </w:pPr>
          </w:p>
        </w:tc>
        <w:tc>
          <w:tcPr>
            <w:tcW w:w="1939" w:type="dxa"/>
            <w:tcBorders>
              <w:bottom w:val="single" w:sz="12" w:space="0" w:color="auto"/>
            </w:tcBorders>
            <w:vAlign w:val="center"/>
          </w:tcPr>
          <w:p w:rsidR="00636E62" w:rsidRDefault="00636E62">
            <w:pPr>
              <w:jc w:val="center"/>
              <w:rPr>
                <w:rFonts w:ascii="仿宋_GB2312" w:eastAsia="仿宋_GB2312"/>
                <w:sz w:val="24"/>
                <w:szCs w:val="28"/>
              </w:rPr>
            </w:pPr>
          </w:p>
        </w:tc>
        <w:tc>
          <w:tcPr>
            <w:tcW w:w="1842" w:type="dxa"/>
            <w:tcBorders>
              <w:bottom w:val="single" w:sz="12" w:space="0" w:color="auto"/>
            </w:tcBorders>
            <w:vAlign w:val="center"/>
          </w:tcPr>
          <w:p w:rsidR="00636E62" w:rsidRDefault="00636E62">
            <w:pPr>
              <w:jc w:val="center"/>
              <w:rPr>
                <w:rFonts w:ascii="仿宋_GB2312" w:eastAsia="仿宋_GB2312"/>
                <w:sz w:val="24"/>
                <w:szCs w:val="28"/>
              </w:rPr>
            </w:pPr>
          </w:p>
        </w:tc>
        <w:tc>
          <w:tcPr>
            <w:tcW w:w="2127" w:type="dxa"/>
            <w:tcBorders>
              <w:bottom w:val="single" w:sz="12" w:space="0" w:color="auto"/>
            </w:tcBorders>
            <w:vAlign w:val="center"/>
          </w:tcPr>
          <w:p w:rsidR="00636E62" w:rsidRDefault="00636E62">
            <w:pPr>
              <w:jc w:val="center"/>
              <w:rPr>
                <w:rFonts w:ascii="仿宋_GB2312" w:eastAsia="仿宋_GB2312"/>
                <w:sz w:val="24"/>
                <w:szCs w:val="28"/>
              </w:rPr>
            </w:pPr>
          </w:p>
        </w:tc>
        <w:tc>
          <w:tcPr>
            <w:tcW w:w="1417" w:type="dxa"/>
            <w:tcBorders>
              <w:bottom w:val="single" w:sz="12" w:space="0" w:color="auto"/>
            </w:tcBorders>
            <w:vAlign w:val="center"/>
          </w:tcPr>
          <w:p w:rsidR="00636E62" w:rsidRDefault="00636E62">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636E62" w:rsidRDefault="00636E62">
            <w:pPr>
              <w:jc w:val="center"/>
              <w:rPr>
                <w:rFonts w:ascii="仿宋_GB2312" w:eastAsia="仿宋_GB2312"/>
                <w:sz w:val="24"/>
                <w:szCs w:val="28"/>
              </w:rPr>
            </w:pPr>
          </w:p>
        </w:tc>
      </w:tr>
    </w:tbl>
    <w:p w:rsidR="00636E62" w:rsidRDefault="00BB3CC5" w:rsidP="005F664C">
      <w:pPr>
        <w:spacing w:before="240" w:line="300" w:lineRule="auto"/>
        <w:ind w:left="470" w:hangingChars="195" w:hanging="470"/>
        <w:rPr>
          <w:rFonts w:ascii="仿宋_GB2312" w:eastAsia="仿宋_GB2312" w:hAnsi="宋体"/>
          <w:sz w:val="24"/>
          <w:szCs w:val="28"/>
        </w:rPr>
      </w:pPr>
      <w:r>
        <w:rPr>
          <w:rFonts w:ascii="仿宋_GB2312" w:eastAsia="仿宋_GB2312" w:hAnsi="宋体" w:hint="eastAsia"/>
          <w:b/>
          <w:sz w:val="24"/>
          <w:szCs w:val="28"/>
        </w:rPr>
        <w:t>注：</w:t>
      </w:r>
      <w:r>
        <w:rPr>
          <w:rFonts w:ascii="仿宋_GB2312" w:eastAsia="仿宋_GB2312" w:hAnsi="宋体" w:hint="eastAsia"/>
          <w:sz w:val="24"/>
          <w:szCs w:val="28"/>
        </w:rPr>
        <w:t>请附上成交通知书、合同、验收报告等同类业绩评价证明资料，评审细则另有要求的，按评审细则提供。</w:t>
      </w:r>
    </w:p>
    <w:p w:rsidR="00636E62" w:rsidRDefault="00636E62">
      <w:pPr>
        <w:spacing w:line="600" w:lineRule="auto"/>
        <w:rPr>
          <w:rFonts w:ascii="仿宋_GB2312" w:eastAsia="仿宋_GB2312" w:hAnsi="宋体"/>
          <w:sz w:val="28"/>
          <w:szCs w:val="28"/>
        </w:rPr>
      </w:pPr>
    </w:p>
    <w:p w:rsidR="00636E62" w:rsidRDefault="00BB3C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636E62" w:rsidRDefault="00BB3C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636E62" w:rsidRDefault="00BB3C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636E62" w:rsidRDefault="00636E62">
      <w:pPr>
        <w:pStyle w:val="aa"/>
        <w:spacing w:line="300" w:lineRule="auto"/>
        <w:ind w:firstLine="0"/>
        <w:rPr>
          <w:rFonts w:ascii="仿宋_GB2312" w:eastAsia="仿宋_GB2312" w:hAnsi="宋体"/>
          <w:sz w:val="28"/>
          <w:szCs w:val="28"/>
        </w:rPr>
      </w:pPr>
    </w:p>
    <w:p w:rsidR="00636E62" w:rsidRDefault="00636E62">
      <w:pPr>
        <w:pStyle w:val="aa"/>
        <w:spacing w:line="300" w:lineRule="auto"/>
        <w:ind w:firstLine="0"/>
        <w:rPr>
          <w:rFonts w:ascii="仿宋_GB2312" w:eastAsia="仿宋_GB2312" w:hAnsi="宋体"/>
          <w:sz w:val="28"/>
          <w:szCs w:val="28"/>
        </w:rPr>
      </w:pPr>
    </w:p>
    <w:p w:rsidR="00636E62" w:rsidRDefault="00BB3CC5">
      <w:pPr>
        <w:snapToGrid w:val="0"/>
        <w:spacing w:before="240"/>
        <w:outlineLvl w:val="1"/>
        <w:rPr>
          <w:rFonts w:ascii="仿宋_GB2312" w:eastAsia="仿宋_GB2312" w:hAnsi="宋体"/>
          <w:b/>
          <w:sz w:val="32"/>
          <w:szCs w:val="28"/>
        </w:rPr>
      </w:pPr>
      <w:r>
        <w:rPr>
          <w:rFonts w:ascii="仿宋_GB2312" w:eastAsia="仿宋_GB2312" w:hAnsi="宋体"/>
          <w:sz w:val="28"/>
          <w:szCs w:val="28"/>
        </w:rPr>
        <w:br w:type="page"/>
      </w:r>
      <w:bookmarkStart w:id="192" w:name="_Toc35617606"/>
      <w:bookmarkStart w:id="193" w:name="_Toc533776653"/>
      <w:r>
        <w:rPr>
          <w:rFonts w:ascii="仿宋_GB2312" w:eastAsia="仿宋_GB2312" w:hAnsi="宋体" w:hint="eastAsia"/>
          <w:b/>
          <w:sz w:val="32"/>
          <w:szCs w:val="28"/>
        </w:rPr>
        <w:lastRenderedPageBreak/>
        <w:t>格式</w:t>
      </w:r>
      <w:r>
        <w:rPr>
          <w:rFonts w:ascii="仿宋_GB2312" w:eastAsia="仿宋_GB2312" w:hAnsi="宋体"/>
          <w:b/>
          <w:sz w:val="32"/>
          <w:szCs w:val="28"/>
        </w:rPr>
        <w:t>8</w:t>
      </w:r>
      <w:r>
        <w:rPr>
          <w:rFonts w:ascii="仿宋_GB2312" w:eastAsia="仿宋_GB2312" w:hAnsi="宋体" w:hint="eastAsia"/>
          <w:b/>
          <w:sz w:val="32"/>
          <w:szCs w:val="28"/>
        </w:rPr>
        <w:t>：响应服务方案</w:t>
      </w:r>
      <w:bookmarkEnd w:id="192"/>
      <w:bookmarkEnd w:id="193"/>
    </w:p>
    <w:p w:rsidR="00636E62" w:rsidRDefault="00BB3CC5">
      <w:pPr>
        <w:spacing w:after="240"/>
        <w:jc w:val="center"/>
      </w:pPr>
      <w:r>
        <w:rPr>
          <w:rFonts w:ascii="方正小标宋简体" w:eastAsia="方正小标宋简体" w:hint="eastAsia"/>
          <w:sz w:val="36"/>
        </w:rPr>
        <w:t>响应服务方案</w:t>
      </w:r>
    </w:p>
    <w:p w:rsidR="00636E62" w:rsidRDefault="00BB3CC5">
      <w:pPr>
        <w:adjustRightInd w:val="0"/>
        <w:snapToGrid w:val="0"/>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主要内容应包括但不限于以下内容（格式自定）：</w:t>
      </w:r>
    </w:p>
    <w:p w:rsidR="00636E62" w:rsidRDefault="00BB3CC5">
      <w:pPr>
        <w:adjustRightInd w:val="0"/>
        <w:snapToGrid w:val="0"/>
        <w:spacing w:line="360" w:lineRule="auto"/>
        <w:rPr>
          <w:rFonts w:ascii="仿宋_GB2312" w:eastAsia="仿宋_GB2312"/>
          <w:b/>
          <w:color w:val="000000"/>
          <w:sz w:val="28"/>
          <w:szCs w:val="28"/>
        </w:rPr>
      </w:pPr>
      <w:r>
        <w:rPr>
          <w:rFonts w:ascii="仿宋_GB2312" w:eastAsia="仿宋_GB2312" w:hint="eastAsia"/>
          <w:b/>
          <w:color w:val="000000"/>
          <w:sz w:val="28"/>
          <w:szCs w:val="28"/>
        </w:rPr>
        <w:t>1.</w:t>
      </w:r>
      <w:r>
        <w:rPr>
          <w:rFonts w:ascii="仿宋_GB2312" w:eastAsia="仿宋_GB2312" w:hint="eastAsia"/>
          <w:b/>
          <w:color w:val="000000"/>
          <w:sz w:val="28"/>
          <w:szCs w:val="28"/>
        </w:rPr>
        <w:t>响应</w:t>
      </w:r>
      <w:r>
        <w:rPr>
          <w:rFonts w:ascii="仿宋_GB2312" w:eastAsia="仿宋_GB2312" w:hint="eastAsia"/>
          <w:b/>
          <w:sz w:val="28"/>
          <w:szCs w:val="28"/>
        </w:rPr>
        <w:t>送餐</w:t>
      </w:r>
      <w:r>
        <w:rPr>
          <w:rFonts w:ascii="仿宋_GB2312" w:eastAsia="仿宋_GB2312" w:hint="eastAsia"/>
          <w:b/>
          <w:color w:val="000000"/>
          <w:sz w:val="28"/>
          <w:szCs w:val="28"/>
        </w:rPr>
        <w:t>服务的详细情况</w:t>
      </w:r>
    </w:p>
    <w:p w:rsidR="00636E62" w:rsidRDefault="00BB3CC5">
      <w:pPr>
        <w:pStyle w:val="afb"/>
        <w:numPr>
          <w:ilvl w:val="1"/>
          <w:numId w:val="1"/>
        </w:numPr>
        <w:adjustRightInd w:val="0"/>
        <w:snapToGrid w:val="0"/>
        <w:spacing w:line="360" w:lineRule="auto"/>
        <w:ind w:firstLineChars="0"/>
        <w:rPr>
          <w:rFonts w:ascii="仿宋_GB2312" w:eastAsia="仿宋_GB2312" w:hAnsi="宋体"/>
          <w:color w:val="000000"/>
          <w:sz w:val="28"/>
          <w:szCs w:val="28"/>
        </w:rPr>
      </w:pPr>
      <w:r>
        <w:rPr>
          <w:rFonts w:ascii="仿宋_GB2312" w:eastAsia="仿宋_GB2312" w:hint="eastAsia"/>
          <w:color w:val="000000"/>
          <w:sz w:val="28"/>
          <w:szCs w:val="28"/>
        </w:rPr>
        <w:t>响应</w:t>
      </w:r>
      <w:r>
        <w:rPr>
          <w:rFonts w:ascii="仿宋_GB2312" w:eastAsia="仿宋_GB2312" w:hint="eastAsia"/>
          <w:sz w:val="28"/>
          <w:szCs w:val="28"/>
        </w:rPr>
        <w:t>食品包装、运输相关事宜</w:t>
      </w:r>
      <w:r>
        <w:rPr>
          <w:rFonts w:ascii="仿宋_GB2312" w:eastAsia="仿宋_GB2312" w:hAnsi="宋体" w:hint="eastAsia"/>
          <w:color w:val="000000"/>
          <w:sz w:val="28"/>
          <w:szCs w:val="28"/>
        </w:rPr>
        <w:t>。</w:t>
      </w:r>
    </w:p>
    <w:p w:rsidR="00636E62" w:rsidRDefault="00BB3CC5">
      <w:pPr>
        <w:pStyle w:val="afb"/>
        <w:numPr>
          <w:ilvl w:val="1"/>
          <w:numId w:val="1"/>
        </w:numPr>
        <w:adjustRightInd w:val="0"/>
        <w:snapToGrid w:val="0"/>
        <w:spacing w:line="360" w:lineRule="auto"/>
        <w:ind w:firstLineChars="0"/>
        <w:rPr>
          <w:rFonts w:ascii="仿宋_GB2312" w:eastAsia="仿宋_GB2312" w:hAnsi="宋体"/>
          <w:color w:val="000000"/>
          <w:sz w:val="28"/>
          <w:szCs w:val="28"/>
        </w:rPr>
      </w:pPr>
      <w:r>
        <w:rPr>
          <w:rFonts w:ascii="仿宋_GB2312" w:eastAsia="仿宋_GB2312" w:hint="eastAsia"/>
          <w:color w:val="000000"/>
          <w:sz w:val="28"/>
          <w:szCs w:val="28"/>
        </w:rPr>
        <w:t>响应人</w:t>
      </w:r>
      <w:r>
        <w:rPr>
          <w:rFonts w:ascii="仿宋_GB2312" w:eastAsia="仿宋_GB2312" w:hAnsi="宋体" w:hint="eastAsia"/>
          <w:color w:val="000000"/>
          <w:sz w:val="28"/>
          <w:szCs w:val="28"/>
        </w:rPr>
        <w:t>认为对响应有利的其他资料。</w:t>
      </w:r>
    </w:p>
    <w:p w:rsidR="00636E62" w:rsidRDefault="00BB3CC5">
      <w:pPr>
        <w:adjustRightInd w:val="0"/>
        <w:snapToGrid w:val="0"/>
        <w:spacing w:line="360" w:lineRule="auto"/>
        <w:rPr>
          <w:rFonts w:ascii="仿宋_GB2312" w:eastAsia="仿宋_GB2312" w:hAnsi="Arial"/>
          <w:b/>
          <w:color w:val="000000"/>
          <w:sz w:val="28"/>
          <w:szCs w:val="28"/>
        </w:rPr>
      </w:pPr>
      <w:r>
        <w:rPr>
          <w:rFonts w:ascii="仿宋_GB2312" w:eastAsia="仿宋_GB2312" w:hint="eastAsia"/>
          <w:b/>
          <w:color w:val="000000"/>
          <w:sz w:val="28"/>
          <w:szCs w:val="28"/>
        </w:rPr>
        <w:t>2.</w:t>
      </w:r>
      <w:r>
        <w:rPr>
          <w:rFonts w:ascii="仿宋_GB2312" w:eastAsia="仿宋_GB2312" w:hint="eastAsia"/>
          <w:b/>
          <w:color w:val="000000"/>
          <w:sz w:val="28"/>
          <w:szCs w:val="28"/>
        </w:rPr>
        <w:t>响应</w:t>
      </w:r>
      <w:r>
        <w:rPr>
          <w:rFonts w:ascii="仿宋_GB2312" w:eastAsia="仿宋_GB2312" w:hint="eastAsia"/>
          <w:b/>
          <w:sz w:val="28"/>
          <w:szCs w:val="28"/>
        </w:rPr>
        <w:t>送餐</w:t>
      </w:r>
      <w:r>
        <w:rPr>
          <w:rFonts w:ascii="仿宋_GB2312" w:eastAsia="仿宋_GB2312" w:hint="eastAsia"/>
          <w:b/>
          <w:color w:val="000000"/>
          <w:sz w:val="28"/>
          <w:szCs w:val="28"/>
        </w:rPr>
        <w:t>服务方案</w:t>
      </w:r>
    </w:p>
    <w:p w:rsidR="00636E62" w:rsidRDefault="00BB3CC5">
      <w:pPr>
        <w:pStyle w:val="afb"/>
        <w:numPr>
          <w:ilvl w:val="1"/>
          <w:numId w:val="2"/>
        </w:numPr>
        <w:adjustRightInd w:val="0"/>
        <w:snapToGrid w:val="0"/>
        <w:spacing w:line="360" w:lineRule="auto"/>
        <w:ind w:firstLineChars="0"/>
        <w:rPr>
          <w:rFonts w:ascii="仿宋_GB2312" w:eastAsia="仿宋_GB2312"/>
          <w:color w:val="000000"/>
          <w:sz w:val="28"/>
          <w:szCs w:val="28"/>
        </w:rPr>
      </w:pPr>
      <w:r>
        <w:rPr>
          <w:rFonts w:ascii="仿宋_GB2312" w:eastAsia="仿宋_GB2312" w:hAnsi="宋体" w:cs="宋体" w:hint="eastAsia"/>
          <w:color w:val="000000"/>
          <w:sz w:val="28"/>
          <w:szCs w:val="28"/>
        </w:rPr>
        <w:t>食品质量保证、安全保障措施；</w:t>
      </w:r>
    </w:p>
    <w:p w:rsidR="00636E62" w:rsidRDefault="00BB3CC5">
      <w:pPr>
        <w:numPr>
          <w:ilvl w:val="1"/>
          <w:numId w:val="2"/>
        </w:numPr>
        <w:adjustRightInd w:val="0"/>
        <w:snapToGrid w:val="0"/>
        <w:spacing w:line="360" w:lineRule="auto"/>
        <w:rPr>
          <w:rFonts w:ascii="仿宋_GB2312" w:eastAsia="仿宋_GB2312"/>
          <w:color w:val="000000"/>
          <w:sz w:val="28"/>
          <w:szCs w:val="28"/>
        </w:rPr>
      </w:pPr>
      <w:r>
        <w:rPr>
          <w:rFonts w:ascii="仿宋_GB2312" w:eastAsia="仿宋_GB2312" w:hAnsi="宋体" w:cs="宋体" w:hint="eastAsia"/>
          <w:color w:val="000000"/>
          <w:sz w:val="28"/>
          <w:szCs w:val="28"/>
        </w:rPr>
        <w:t>整体供货、</w:t>
      </w:r>
      <w:r>
        <w:rPr>
          <w:rFonts w:ascii="仿宋_GB2312" w:eastAsia="仿宋_GB2312" w:cs="宋体" w:hint="eastAsia"/>
          <w:color w:val="000000"/>
          <w:sz w:val="28"/>
          <w:szCs w:val="28"/>
        </w:rPr>
        <w:t>配送方案；</w:t>
      </w:r>
    </w:p>
    <w:p w:rsidR="00636E62" w:rsidRDefault="00BB3CC5">
      <w:pPr>
        <w:numPr>
          <w:ilvl w:val="1"/>
          <w:numId w:val="2"/>
        </w:numPr>
        <w:adjustRightInd w:val="0"/>
        <w:snapToGrid w:val="0"/>
        <w:spacing w:line="360" w:lineRule="auto"/>
        <w:rPr>
          <w:rFonts w:ascii="仿宋_GB2312" w:eastAsia="仿宋_GB2312"/>
          <w:color w:val="000000"/>
          <w:sz w:val="28"/>
          <w:szCs w:val="28"/>
        </w:rPr>
      </w:pPr>
      <w:r>
        <w:rPr>
          <w:rFonts w:ascii="仿宋_GB2312" w:eastAsia="仿宋_GB2312" w:hAnsi="宋体" w:cs="宋体" w:hint="eastAsia"/>
          <w:color w:val="000000"/>
          <w:sz w:val="28"/>
          <w:szCs w:val="28"/>
        </w:rPr>
        <w:t>服务承诺，如何响应调整菜谱，食品安全事故的解决等方案；</w:t>
      </w:r>
    </w:p>
    <w:p w:rsidR="00636E62" w:rsidRDefault="00BB3CC5">
      <w:pPr>
        <w:numPr>
          <w:ilvl w:val="1"/>
          <w:numId w:val="2"/>
        </w:numPr>
        <w:adjustRightInd w:val="0"/>
        <w:snapToGrid w:val="0"/>
        <w:spacing w:line="360" w:lineRule="auto"/>
        <w:rPr>
          <w:rFonts w:ascii="仿宋_GB2312" w:eastAsia="仿宋_GB2312" w:hAnsi="宋体"/>
          <w:color w:val="000000"/>
          <w:sz w:val="28"/>
          <w:szCs w:val="28"/>
        </w:rPr>
      </w:pPr>
      <w:r>
        <w:rPr>
          <w:rFonts w:ascii="仿宋_GB2312" w:eastAsia="仿宋_GB2312" w:hint="eastAsia"/>
          <w:color w:val="000000"/>
          <w:sz w:val="28"/>
          <w:szCs w:val="28"/>
        </w:rPr>
        <w:t>响应人</w:t>
      </w:r>
      <w:r>
        <w:rPr>
          <w:rFonts w:ascii="仿宋_GB2312" w:eastAsia="仿宋_GB2312" w:hAnsi="宋体" w:hint="eastAsia"/>
          <w:color w:val="000000"/>
          <w:sz w:val="28"/>
          <w:szCs w:val="28"/>
        </w:rPr>
        <w:t>认为对响应有利的其他资料。</w:t>
      </w:r>
    </w:p>
    <w:p w:rsidR="00636E62" w:rsidRDefault="00636E62">
      <w:pPr>
        <w:adjustRightInd w:val="0"/>
        <w:snapToGrid w:val="0"/>
        <w:spacing w:line="360" w:lineRule="auto"/>
        <w:rPr>
          <w:rFonts w:ascii="仿宋_GB2312" w:eastAsia="仿宋_GB2312" w:hAnsi="宋体"/>
          <w:color w:val="000000"/>
          <w:sz w:val="28"/>
          <w:szCs w:val="28"/>
        </w:rPr>
      </w:pPr>
    </w:p>
    <w:p w:rsidR="00636E62" w:rsidRDefault="00636E62">
      <w:pPr>
        <w:adjustRightInd w:val="0"/>
        <w:snapToGrid w:val="0"/>
        <w:spacing w:line="360" w:lineRule="auto"/>
        <w:rPr>
          <w:rFonts w:ascii="仿宋_GB2312" w:eastAsia="仿宋_GB2312" w:hAnsi="宋体"/>
          <w:color w:val="000000"/>
          <w:sz w:val="28"/>
          <w:szCs w:val="28"/>
        </w:rPr>
      </w:pPr>
    </w:p>
    <w:p w:rsidR="00636E62" w:rsidRDefault="00636E62">
      <w:pPr>
        <w:adjustRightInd w:val="0"/>
        <w:snapToGrid w:val="0"/>
        <w:spacing w:line="360" w:lineRule="auto"/>
        <w:rPr>
          <w:rFonts w:ascii="仿宋_GB2312" w:eastAsia="仿宋_GB2312" w:hAnsi="宋体"/>
          <w:color w:val="000000"/>
          <w:sz w:val="28"/>
          <w:szCs w:val="28"/>
        </w:rPr>
      </w:pPr>
    </w:p>
    <w:p w:rsidR="00636E62" w:rsidRDefault="00BB3CC5">
      <w:pPr>
        <w:snapToGrid w:val="0"/>
        <w:spacing w:before="240"/>
        <w:outlineLvl w:val="1"/>
        <w:rPr>
          <w:rFonts w:ascii="仿宋_GB2312" w:eastAsia="仿宋_GB2312" w:hAnsi="宋体"/>
          <w:b/>
          <w:sz w:val="32"/>
          <w:szCs w:val="28"/>
        </w:rPr>
      </w:pPr>
      <w:r>
        <w:rPr>
          <w:rFonts w:ascii="仿宋_GB2312" w:eastAsia="仿宋_GB2312" w:hAnsi="宋体"/>
          <w:color w:val="000000"/>
          <w:sz w:val="28"/>
          <w:szCs w:val="28"/>
        </w:rPr>
        <w:br w:type="page"/>
      </w:r>
      <w:bookmarkStart w:id="194" w:name="_Toc35617607"/>
      <w:bookmarkStart w:id="195" w:name="_Toc533776654"/>
      <w:bookmarkStart w:id="196" w:name="_Toc533236404"/>
      <w:bookmarkStart w:id="197" w:name="_Toc334797781"/>
      <w:r>
        <w:rPr>
          <w:rFonts w:ascii="仿宋_GB2312" w:eastAsia="仿宋_GB2312" w:hAnsi="宋体" w:hint="eastAsia"/>
          <w:b/>
          <w:sz w:val="32"/>
          <w:szCs w:val="28"/>
        </w:rPr>
        <w:lastRenderedPageBreak/>
        <w:t>格式</w:t>
      </w:r>
      <w:r>
        <w:rPr>
          <w:rFonts w:ascii="仿宋_GB2312" w:eastAsia="仿宋_GB2312" w:hAnsi="宋体"/>
          <w:b/>
          <w:sz w:val="32"/>
          <w:szCs w:val="28"/>
        </w:rPr>
        <w:t>9</w:t>
      </w:r>
      <w:r>
        <w:rPr>
          <w:rFonts w:ascii="仿宋_GB2312" w:eastAsia="仿宋_GB2312" w:hAnsi="宋体" w:hint="eastAsia"/>
          <w:b/>
          <w:sz w:val="32"/>
          <w:szCs w:val="28"/>
        </w:rPr>
        <w:t>：与采购人需求差异表</w:t>
      </w:r>
      <w:bookmarkEnd w:id="194"/>
      <w:bookmarkEnd w:id="195"/>
      <w:bookmarkEnd w:id="196"/>
      <w:bookmarkEnd w:id="197"/>
    </w:p>
    <w:p w:rsidR="00636E62" w:rsidRDefault="00BB3CC5">
      <w:pPr>
        <w:spacing w:after="240"/>
        <w:jc w:val="center"/>
        <w:rPr>
          <w:rFonts w:ascii="方正小标宋简体" w:eastAsia="方正小标宋简体"/>
          <w:sz w:val="36"/>
        </w:rPr>
      </w:pPr>
      <w:r>
        <w:rPr>
          <w:rFonts w:ascii="方正小标宋简体" w:eastAsia="方正小标宋简体" w:hint="eastAsia"/>
          <w:sz w:val="36"/>
        </w:rPr>
        <w:t>与采购人需求差异表</w:t>
      </w:r>
    </w:p>
    <w:p w:rsidR="00636E62" w:rsidRDefault="00BB3CC5">
      <w:pPr>
        <w:spacing w:line="360" w:lineRule="auto"/>
        <w:rPr>
          <w:rFonts w:ascii="仿宋_GB2312" w:eastAsia="仿宋_GB2312" w:hAnsi="宋体"/>
          <w:sz w:val="28"/>
          <w:szCs w:val="28"/>
        </w:rPr>
      </w:pPr>
      <w:r>
        <w:rPr>
          <w:rFonts w:ascii="仿宋_GB2312" w:eastAsia="仿宋_GB2312" w:hAnsi="宋体" w:hint="eastAsia"/>
          <w:b/>
          <w:sz w:val="28"/>
          <w:szCs w:val="28"/>
        </w:rPr>
        <w:t>【说明】</w:t>
      </w:r>
      <w:r>
        <w:rPr>
          <w:rFonts w:ascii="仿宋_GB2312" w:eastAsia="仿宋_GB2312" w:hAnsi="宋体" w:hint="eastAsia"/>
          <w:sz w:val="28"/>
          <w:szCs w:val="28"/>
        </w:rPr>
        <w:t>响应人应根据其提供的服务，逐条对照采购文件“采购人需求”的内容要求填写，有差异的，不论是服务或商务上，均须在此表中列明两者的差异内容，以便查对和评审。响应人没有列出的内容或提交空表的，项目采购评审小组可视为</w:t>
      </w:r>
      <w:proofErr w:type="gramStart"/>
      <w:r>
        <w:rPr>
          <w:rFonts w:ascii="仿宋_GB2312" w:eastAsia="仿宋_GB2312" w:hAnsi="宋体" w:hint="eastAsia"/>
          <w:sz w:val="28"/>
          <w:szCs w:val="28"/>
        </w:rPr>
        <w:t>完全响应</w:t>
      </w:r>
      <w:proofErr w:type="gramEnd"/>
      <w:r>
        <w:rPr>
          <w:rFonts w:ascii="仿宋_GB2312" w:eastAsia="仿宋_GB2312" w:hAnsi="宋体" w:hint="eastAsia"/>
          <w:sz w:val="28"/>
          <w:szCs w:val="28"/>
        </w:rPr>
        <w:t>采购文件要求。</w:t>
      </w:r>
    </w:p>
    <w:p w:rsidR="00636E62" w:rsidRDefault="00BB3CC5">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636E62" w:rsidRDefault="00BB3CC5">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color w:val="000000"/>
          <w:sz w:val="28"/>
          <w:szCs w:val="28"/>
        </w:rPr>
        <w:t>志愿号：</w:t>
      </w:r>
      <w:r>
        <w:rPr>
          <w:rFonts w:ascii="仿宋_GB2312" w:eastAsia="仿宋_GB2312" w:hAnsi="宋体" w:hint="eastAsia"/>
          <w:bCs/>
          <w:color w:val="000000"/>
          <w:sz w:val="28"/>
          <w:szCs w:val="28"/>
          <w:u w:val="single"/>
        </w:rPr>
        <w:t xml:space="preserve">                         </w:t>
      </w:r>
    </w:p>
    <w:tbl>
      <w:tblPr>
        <w:tblW w:w="9811" w:type="dxa"/>
        <w:tblLayout w:type="fixed"/>
        <w:tblCellMar>
          <w:left w:w="30" w:type="dxa"/>
          <w:right w:w="30" w:type="dxa"/>
        </w:tblCellMar>
        <w:tblLook w:val="04A0" w:firstRow="1" w:lastRow="0" w:firstColumn="1" w:lastColumn="0" w:noHBand="0" w:noVBand="1"/>
      </w:tblPr>
      <w:tblGrid>
        <w:gridCol w:w="1400"/>
        <w:gridCol w:w="1040"/>
        <w:gridCol w:w="3502"/>
        <w:gridCol w:w="1736"/>
        <w:gridCol w:w="2133"/>
      </w:tblGrid>
      <w:tr w:rsidR="00636E62">
        <w:trPr>
          <w:cantSplit/>
          <w:trHeight w:val="334"/>
        </w:trPr>
        <w:tc>
          <w:tcPr>
            <w:tcW w:w="1400" w:type="dxa"/>
            <w:vMerge w:val="restart"/>
            <w:tcBorders>
              <w:top w:val="single" w:sz="12" w:space="0" w:color="auto"/>
              <w:left w:val="single" w:sz="12" w:space="0" w:color="auto"/>
              <w:right w:val="single" w:sz="6"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采购文件要求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响应文件内容</w:t>
            </w:r>
          </w:p>
        </w:tc>
      </w:tr>
      <w:tr w:rsidR="00636E62">
        <w:trPr>
          <w:cantSplit/>
          <w:trHeight w:val="357"/>
        </w:trPr>
        <w:tc>
          <w:tcPr>
            <w:tcW w:w="1400" w:type="dxa"/>
            <w:vMerge/>
            <w:tcBorders>
              <w:left w:val="single" w:sz="12" w:space="0" w:color="auto"/>
              <w:bottom w:val="single" w:sz="6" w:space="0" w:color="auto"/>
              <w:right w:val="single" w:sz="6" w:space="0" w:color="auto"/>
            </w:tcBorders>
            <w:shd w:val="clear" w:color="auto" w:fill="DDD9C3"/>
            <w:vAlign w:val="center"/>
          </w:tcPr>
          <w:p w:rsidR="00636E62" w:rsidRDefault="00636E62">
            <w:pPr>
              <w:snapToGrid w:val="0"/>
              <w:jc w:val="center"/>
              <w:rPr>
                <w:rFonts w:ascii="仿宋_GB2312" w:eastAsia="仿宋_GB2312" w:hAnsi="宋体"/>
                <w:b/>
                <w:color w:val="000000"/>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vAlign w:val="center"/>
          </w:tcPr>
          <w:p w:rsidR="00636E62" w:rsidRDefault="00BB3CC5">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偏离说明</w:t>
            </w:r>
          </w:p>
        </w:tc>
      </w:tr>
      <w:tr w:rsidR="00636E62">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636E62" w:rsidRDefault="00BB3CC5">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636E62" w:rsidRDefault="00BB3CC5">
            <w:pPr>
              <w:autoSpaceDE w:val="0"/>
              <w:autoSpaceDN w:val="0"/>
              <w:adjustRightInd w:val="0"/>
              <w:jc w:val="center"/>
              <w:rPr>
                <w:rFonts w:ascii="仿宋_GB2312" w:eastAsia="仿宋_GB2312" w:hAnsi="宋体"/>
                <w:sz w:val="24"/>
                <w:szCs w:val="28"/>
              </w:rPr>
            </w:pPr>
            <w:proofErr w:type="gramStart"/>
            <w:r>
              <w:rPr>
                <w:rFonts w:ascii="仿宋_GB2312" w:eastAsia="仿宋_GB2312" w:hAnsi="宋体" w:hint="eastAsia"/>
                <w:sz w:val="24"/>
                <w:szCs w:val="28"/>
              </w:rPr>
              <w:t>一</w:t>
            </w:r>
            <w:proofErr w:type="gramEnd"/>
          </w:p>
        </w:tc>
        <w:tc>
          <w:tcPr>
            <w:tcW w:w="3502" w:type="dxa"/>
            <w:tcBorders>
              <w:top w:val="single" w:sz="6" w:space="0" w:color="auto"/>
              <w:left w:val="single" w:sz="6" w:space="0" w:color="auto"/>
              <w:bottom w:val="single" w:sz="6" w:space="0" w:color="auto"/>
              <w:right w:val="single" w:sz="6" w:space="0" w:color="auto"/>
            </w:tcBorders>
            <w:vAlign w:val="center"/>
          </w:tcPr>
          <w:p w:rsidR="00636E62" w:rsidRDefault="00636E62">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636E62" w:rsidRDefault="00636E62">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636E62" w:rsidRDefault="00636E62">
            <w:pPr>
              <w:autoSpaceDE w:val="0"/>
              <w:autoSpaceDN w:val="0"/>
              <w:adjustRightInd w:val="0"/>
              <w:rPr>
                <w:rFonts w:ascii="仿宋_GB2312" w:eastAsia="仿宋_GB2312" w:hAnsi="宋体"/>
                <w:sz w:val="24"/>
                <w:szCs w:val="28"/>
              </w:rPr>
            </w:pPr>
          </w:p>
        </w:tc>
      </w:tr>
      <w:tr w:rsidR="00636E62">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636E62" w:rsidRDefault="00BB3CC5">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636E62" w:rsidRDefault="00BB3CC5">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636E62" w:rsidRDefault="00636E62">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636E62" w:rsidRDefault="00636E62">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636E62" w:rsidRDefault="00636E62">
            <w:pPr>
              <w:autoSpaceDE w:val="0"/>
              <w:autoSpaceDN w:val="0"/>
              <w:adjustRightInd w:val="0"/>
              <w:rPr>
                <w:rFonts w:ascii="仿宋_GB2312" w:eastAsia="仿宋_GB2312" w:hAnsi="宋体"/>
                <w:sz w:val="24"/>
                <w:szCs w:val="28"/>
              </w:rPr>
            </w:pPr>
          </w:p>
        </w:tc>
      </w:tr>
    </w:tbl>
    <w:p w:rsidR="00636E62" w:rsidRDefault="00636E62">
      <w:pPr>
        <w:spacing w:before="240" w:line="600" w:lineRule="auto"/>
        <w:rPr>
          <w:rFonts w:ascii="仿宋_GB2312" w:eastAsia="仿宋_GB2312" w:hAnsi="宋体"/>
          <w:sz w:val="28"/>
          <w:szCs w:val="28"/>
        </w:rPr>
      </w:pPr>
    </w:p>
    <w:p w:rsidR="00636E62" w:rsidRDefault="00BB3CC5">
      <w:pPr>
        <w:spacing w:before="240"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636E62" w:rsidRDefault="00BB3C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636E62" w:rsidRDefault="00BB3C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636E62" w:rsidRDefault="00636E62">
      <w:pPr>
        <w:spacing w:line="300" w:lineRule="auto"/>
        <w:rPr>
          <w:rFonts w:ascii="仿宋_GB2312" w:eastAsia="仿宋_GB2312" w:hAnsi="宋体"/>
          <w:bCs/>
          <w:color w:val="000000"/>
          <w:sz w:val="28"/>
          <w:szCs w:val="28"/>
        </w:rPr>
      </w:pPr>
    </w:p>
    <w:p w:rsidR="00636E62" w:rsidRDefault="00636E62">
      <w:pPr>
        <w:rPr>
          <w:rFonts w:ascii="仿宋_GB2312" w:eastAsia="仿宋_GB2312" w:hAnsi="宋体" w:cs="宋体"/>
          <w:color w:val="000000"/>
          <w:kern w:val="0"/>
          <w:sz w:val="28"/>
          <w:szCs w:val="28"/>
        </w:rPr>
      </w:pPr>
    </w:p>
    <w:p w:rsidR="00636E62" w:rsidRDefault="00636E62">
      <w:pPr>
        <w:widowControl/>
        <w:jc w:val="left"/>
        <w:rPr>
          <w:rFonts w:ascii="仿宋_GB2312" w:eastAsia="仿宋_GB2312" w:hAnsi="宋体" w:cs="宋体"/>
          <w:color w:val="000000"/>
          <w:kern w:val="0"/>
          <w:sz w:val="28"/>
          <w:szCs w:val="28"/>
        </w:rPr>
      </w:pPr>
    </w:p>
    <w:sectPr w:rsidR="00636E62">
      <w:headerReference w:type="default" r:id="rId12"/>
      <w:footerReference w:type="default" r:id="rId13"/>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3CC5">
      <w:r>
        <w:separator/>
      </w:r>
    </w:p>
  </w:endnote>
  <w:endnote w:type="continuationSeparator" w:id="0">
    <w:p w:rsidR="00000000" w:rsidRDefault="00BB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思源黑体 CN Medium">
    <w:altName w:val="黑体"/>
    <w:charset w:val="86"/>
    <w:family w:val="swiss"/>
    <w:pitch w:val="default"/>
    <w:sig w:usb0="00000000" w:usb1="00000000" w:usb2="00000016" w:usb3="00000000" w:csb0="00060107"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62" w:rsidRDefault="00BB3CC5">
    <w:pPr>
      <w:jc w:val="center"/>
    </w:pPr>
    <w:r>
      <w:fldChar w:fldCharType="begin"/>
    </w:r>
    <w:r>
      <w:instrText>PAGE   \* MERGEFORMAT</w:instrText>
    </w:r>
    <w:r>
      <w:fldChar w:fldCharType="separate"/>
    </w:r>
    <w:r w:rsidR="007329D6" w:rsidRPr="007329D6">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62" w:rsidRDefault="00BB3CC5">
    <w:pPr>
      <w:jc w:val="center"/>
    </w:pPr>
    <w:r>
      <w:fldChar w:fldCharType="begin"/>
    </w:r>
    <w:r>
      <w:instrText>PAGE   \* MERGEFORMAT</w:instrText>
    </w:r>
    <w:r>
      <w:fldChar w:fldCharType="separate"/>
    </w:r>
    <w:r w:rsidRPr="00BB3CC5">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62" w:rsidRDefault="00BB3CC5">
    <w:pPr>
      <w:jc w:val="center"/>
    </w:pPr>
    <w:r>
      <w:fldChar w:fldCharType="begin"/>
    </w:r>
    <w:r>
      <w:instrText>PAGE   \* MERGEFORMAT</w:instrText>
    </w:r>
    <w:r>
      <w:fldChar w:fldCharType="separate"/>
    </w:r>
    <w:r w:rsidR="004E19C5" w:rsidRPr="004E19C5">
      <w:rPr>
        <w:noProof/>
        <w:lang w:val="zh-CN"/>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3CC5">
      <w:r>
        <w:separator/>
      </w:r>
    </w:p>
  </w:footnote>
  <w:footnote w:type="continuationSeparator" w:id="0">
    <w:p w:rsidR="00000000" w:rsidRDefault="00BB3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62" w:rsidRDefault="00BB3CC5">
    <w:pPr>
      <w:pStyle w:val="ae"/>
      <w:tabs>
        <w:tab w:val="clear" w:pos="8306"/>
        <w:tab w:val="left" w:pos="8187"/>
      </w:tabs>
      <w:jc w:val="both"/>
    </w:pPr>
    <w:r>
      <w:rPr>
        <w:rFonts w:ascii="宋体" w:hAnsi="宋体" w:hint="eastAsia"/>
        <w:color w:val="000000"/>
      </w:rPr>
      <w:t>项目名称：</w:t>
    </w:r>
    <w:proofErr w:type="gramStart"/>
    <w:r>
      <w:rPr>
        <w:rFonts w:ascii="宋体" w:hAnsi="宋体" w:hint="eastAsia"/>
        <w:color w:val="000000"/>
      </w:rPr>
      <w:t>广检检测</w:t>
    </w:r>
    <w:proofErr w:type="gramEnd"/>
    <w:r>
      <w:rPr>
        <w:rFonts w:ascii="宋体" w:hAnsi="宋体" w:hint="eastAsia"/>
        <w:color w:val="000000"/>
      </w:rPr>
      <w:t>技术（上海）有限公司</w:t>
    </w:r>
    <w:r>
      <w:rPr>
        <w:rFonts w:ascii="宋体" w:hAnsi="宋体" w:hint="eastAsia"/>
        <w:color w:val="000000"/>
      </w:rPr>
      <w:t>2021</w:t>
    </w:r>
    <w:r>
      <w:rPr>
        <w:rFonts w:ascii="宋体" w:hAnsi="宋体" w:hint="eastAsia"/>
        <w:color w:val="000000"/>
      </w:rPr>
      <w:t>年第二批竞选采购工作餐配送</w:t>
    </w:r>
    <w:r>
      <w:rPr>
        <w:rFonts w:ascii="宋体" w:hAnsi="宋体" w:hint="eastAsia"/>
        <w:color w:val="000000"/>
      </w:rPr>
      <w:t>项目</w:t>
    </w:r>
    <w:r>
      <w:rPr>
        <w:rFonts w:ascii="宋体" w:hAnsi="宋体" w:hint="eastAsia"/>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236FB"/>
    <w:multiLevelType w:val="multilevel"/>
    <w:tmpl w:val="584236FB"/>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1">
    <w:nsid w:val="6DE35C1F"/>
    <w:multiLevelType w:val="multilevel"/>
    <w:tmpl w:val="6DE35C1F"/>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广检集团">
    <w15:presenceInfo w15:providerId="None" w15:userId="广检集团"/>
  </w15:person>
  <w15:person w15:author="李储林">
    <w15:presenceInfo w15:providerId="None" w15:userId="李储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50"/>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2B66"/>
    <w:rsid w:val="00013508"/>
    <w:rsid w:val="000146B3"/>
    <w:rsid w:val="00015286"/>
    <w:rsid w:val="00015576"/>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253"/>
    <w:rsid w:val="0002552E"/>
    <w:rsid w:val="000257CB"/>
    <w:rsid w:val="00025CAF"/>
    <w:rsid w:val="000261DF"/>
    <w:rsid w:val="000269BE"/>
    <w:rsid w:val="00027B21"/>
    <w:rsid w:val="00027DF1"/>
    <w:rsid w:val="0003088C"/>
    <w:rsid w:val="00033049"/>
    <w:rsid w:val="000341BF"/>
    <w:rsid w:val="00036B78"/>
    <w:rsid w:val="00036CE7"/>
    <w:rsid w:val="00036F10"/>
    <w:rsid w:val="000379D3"/>
    <w:rsid w:val="00042AC4"/>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03C9"/>
    <w:rsid w:val="00071065"/>
    <w:rsid w:val="00074756"/>
    <w:rsid w:val="00074A2E"/>
    <w:rsid w:val="000759CD"/>
    <w:rsid w:val="00075C5A"/>
    <w:rsid w:val="00075F13"/>
    <w:rsid w:val="000763D6"/>
    <w:rsid w:val="000767F1"/>
    <w:rsid w:val="00077C5A"/>
    <w:rsid w:val="00077C65"/>
    <w:rsid w:val="000805B4"/>
    <w:rsid w:val="00081232"/>
    <w:rsid w:val="000823CA"/>
    <w:rsid w:val="0008249C"/>
    <w:rsid w:val="000828C8"/>
    <w:rsid w:val="00082D14"/>
    <w:rsid w:val="00083EEE"/>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3E4A"/>
    <w:rsid w:val="00094FBD"/>
    <w:rsid w:val="000954E6"/>
    <w:rsid w:val="000954EA"/>
    <w:rsid w:val="000964AE"/>
    <w:rsid w:val="00096830"/>
    <w:rsid w:val="000975EE"/>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6D2E"/>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773"/>
    <w:rsid w:val="000E183F"/>
    <w:rsid w:val="000E233A"/>
    <w:rsid w:val="000E2ACA"/>
    <w:rsid w:val="000E31A0"/>
    <w:rsid w:val="000E36BA"/>
    <w:rsid w:val="000E465B"/>
    <w:rsid w:val="000E4E32"/>
    <w:rsid w:val="000E4FF6"/>
    <w:rsid w:val="000E54E5"/>
    <w:rsid w:val="000E6182"/>
    <w:rsid w:val="000E6F6D"/>
    <w:rsid w:val="000E78BC"/>
    <w:rsid w:val="000E7C0F"/>
    <w:rsid w:val="000F07BB"/>
    <w:rsid w:val="000F0DA4"/>
    <w:rsid w:val="000F0DF1"/>
    <w:rsid w:val="000F0ED8"/>
    <w:rsid w:val="000F17BB"/>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36A7"/>
    <w:rsid w:val="001445EA"/>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B1A"/>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3B5E"/>
    <w:rsid w:val="00184082"/>
    <w:rsid w:val="00184801"/>
    <w:rsid w:val="001852C3"/>
    <w:rsid w:val="00186B94"/>
    <w:rsid w:val="00186E9A"/>
    <w:rsid w:val="00186F4B"/>
    <w:rsid w:val="001870F5"/>
    <w:rsid w:val="00187291"/>
    <w:rsid w:val="00187515"/>
    <w:rsid w:val="00187995"/>
    <w:rsid w:val="0019103C"/>
    <w:rsid w:val="001914D9"/>
    <w:rsid w:val="00191A11"/>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011"/>
    <w:rsid w:val="001B339A"/>
    <w:rsid w:val="001B3DF4"/>
    <w:rsid w:val="001B429F"/>
    <w:rsid w:val="001B443D"/>
    <w:rsid w:val="001B4AAE"/>
    <w:rsid w:val="001B61FB"/>
    <w:rsid w:val="001B7B1B"/>
    <w:rsid w:val="001B7F78"/>
    <w:rsid w:val="001C08E3"/>
    <w:rsid w:val="001C09AB"/>
    <w:rsid w:val="001C3E78"/>
    <w:rsid w:val="001C4227"/>
    <w:rsid w:val="001C4827"/>
    <w:rsid w:val="001C53C4"/>
    <w:rsid w:val="001C5BAD"/>
    <w:rsid w:val="001C5C38"/>
    <w:rsid w:val="001C6734"/>
    <w:rsid w:val="001C691E"/>
    <w:rsid w:val="001C6B76"/>
    <w:rsid w:val="001C77B4"/>
    <w:rsid w:val="001C7A56"/>
    <w:rsid w:val="001D0768"/>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92B"/>
    <w:rsid w:val="001F7D86"/>
    <w:rsid w:val="00200879"/>
    <w:rsid w:val="0020189D"/>
    <w:rsid w:val="00201B3E"/>
    <w:rsid w:val="00202A6C"/>
    <w:rsid w:val="002037F0"/>
    <w:rsid w:val="00203BCC"/>
    <w:rsid w:val="00204928"/>
    <w:rsid w:val="00205916"/>
    <w:rsid w:val="00205BB0"/>
    <w:rsid w:val="00205F09"/>
    <w:rsid w:val="00206C97"/>
    <w:rsid w:val="00207D20"/>
    <w:rsid w:val="00207FFE"/>
    <w:rsid w:val="002105A6"/>
    <w:rsid w:val="0021170C"/>
    <w:rsid w:val="002117AD"/>
    <w:rsid w:val="0021251D"/>
    <w:rsid w:val="00213065"/>
    <w:rsid w:val="00215869"/>
    <w:rsid w:val="00215FD3"/>
    <w:rsid w:val="0021609B"/>
    <w:rsid w:val="0021647B"/>
    <w:rsid w:val="00217204"/>
    <w:rsid w:val="002211C2"/>
    <w:rsid w:val="00222BF9"/>
    <w:rsid w:val="00222CAB"/>
    <w:rsid w:val="00222DD4"/>
    <w:rsid w:val="00222DDF"/>
    <w:rsid w:val="00223658"/>
    <w:rsid w:val="0022373E"/>
    <w:rsid w:val="00224243"/>
    <w:rsid w:val="002243A0"/>
    <w:rsid w:val="00224655"/>
    <w:rsid w:val="0022491C"/>
    <w:rsid w:val="00225549"/>
    <w:rsid w:val="00225817"/>
    <w:rsid w:val="0022680C"/>
    <w:rsid w:val="002304D8"/>
    <w:rsid w:val="002307DA"/>
    <w:rsid w:val="00230DA0"/>
    <w:rsid w:val="00233DEA"/>
    <w:rsid w:val="002340EA"/>
    <w:rsid w:val="00234372"/>
    <w:rsid w:val="00236C98"/>
    <w:rsid w:val="00236D73"/>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2DBD"/>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2753"/>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51"/>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87A"/>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0BC"/>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6480"/>
    <w:rsid w:val="002E05BB"/>
    <w:rsid w:val="002E145F"/>
    <w:rsid w:val="002E1A18"/>
    <w:rsid w:val="002E4B6E"/>
    <w:rsid w:val="002E4C72"/>
    <w:rsid w:val="002E4D43"/>
    <w:rsid w:val="002E4D89"/>
    <w:rsid w:val="002E6346"/>
    <w:rsid w:val="002F0AEF"/>
    <w:rsid w:val="002F12A6"/>
    <w:rsid w:val="002F1B09"/>
    <w:rsid w:val="002F1C67"/>
    <w:rsid w:val="002F2347"/>
    <w:rsid w:val="002F241C"/>
    <w:rsid w:val="002F251C"/>
    <w:rsid w:val="002F2642"/>
    <w:rsid w:val="002F2903"/>
    <w:rsid w:val="002F4767"/>
    <w:rsid w:val="002F6DB3"/>
    <w:rsid w:val="002F70A0"/>
    <w:rsid w:val="002F7A5F"/>
    <w:rsid w:val="002F7EDB"/>
    <w:rsid w:val="00300F8C"/>
    <w:rsid w:val="00300FE0"/>
    <w:rsid w:val="003014A9"/>
    <w:rsid w:val="0030168D"/>
    <w:rsid w:val="00302A2E"/>
    <w:rsid w:val="00302AEB"/>
    <w:rsid w:val="00303E81"/>
    <w:rsid w:val="00304272"/>
    <w:rsid w:val="0030458E"/>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153"/>
    <w:rsid w:val="003208DF"/>
    <w:rsid w:val="00321D33"/>
    <w:rsid w:val="003229D0"/>
    <w:rsid w:val="00323266"/>
    <w:rsid w:val="00323847"/>
    <w:rsid w:val="00323D16"/>
    <w:rsid w:val="00323DA0"/>
    <w:rsid w:val="00324331"/>
    <w:rsid w:val="003244AC"/>
    <w:rsid w:val="00324A2B"/>
    <w:rsid w:val="00325B09"/>
    <w:rsid w:val="0032638C"/>
    <w:rsid w:val="003263DA"/>
    <w:rsid w:val="003264E9"/>
    <w:rsid w:val="003265D6"/>
    <w:rsid w:val="0032665C"/>
    <w:rsid w:val="00326F9F"/>
    <w:rsid w:val="00330E19"/>
    <w:rsid w:val="003324AE"/>
    <w:rsid w:val="00333019"/>
    <w:rsid w:val="003338EC"/>
    <w:rsid w:val="0033390B"/>
    <w:rsid w:val="00333BF7"/>
    <w:rsid w:val="00333FBD"/>
    <w:rsid w:val="00334389"/>
    <w:rsid w:val="0033483E"/>
    <w:rsid w:val="003352CD"/>
    <w:rsid w:val="00335615"/>
    <w:rsid w:val="00335CAD"/>
    <w:rsid w:val="00336E3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0CF5"/>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5CE"/>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3F99"/>
    <w:rsid w:val="003859B4"/>
    <w:rsid w:val="00385C53"/>
    <w:rsid w:val="00386159"/>
    <w:rsid w:val="00387B5E"/>
    <w:rsid w:val="00387EAD"/>
    <w:rsid w:val="0039048C"/>
    <w:rsid w:val="003907B6"/>
    <w:rsid w:val="00390C93"/>
    <w:rsid w:val="00391257"/>
    <w:rsid w:val="0039226E"/>
    <w:rsid w:val="003927D8"/>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8FF"/>
    <w:rsid w:val="003C0992"/>
    <w:rsid w:val="003C2DC7"/>
    <w:rsid w:val="003C3757"/>
    <w:rsid w:val="003C3A5C"/>
    <w:rsid w:val="003C40A4"/>
    <w:rsid w:val="003C414B"/>
    <w:rsid w:val="003C4DE5"/>
    <w:rsid w:val="003C53ED"/>
    <w:rsid w:val="003C5778"/>
    <w:rsid w:val="003C5982"/>
    <w:rsid w:val="003C6856"/>
    <w:rsid w:val="003C71AA"/>
    <w:rsid w:val="003C71E5"/>
    <w:rsid w:val="003C737C"/>
    <w:rsid w:val="003C76FA"/>
    <w:rsid w:val="003C7F50"/>
    <w:rsid w:val="003D13D9"/>
    <w:rsid w:val="003D1A12"/>
    <w:rsid w:val="003D233B"/>
    <w:rsid w:val="003D28E0"/>
    <w:rsid w:val="003D367C"/>
    <w:rsid w:val="003D481D"/>
    <w:rsid w:val="003D493A"/>
    <w:rsid w:val="003D517F"/>
    <w:rsid w:val="003D5302"/>
    <w:rsid w:val="003D6CB3"/>
    <w:rsid w:val="003D7602"/>
    <w:rsid w:val="003D7931"/>
    <w:rsid w:val="003D7BF4"/>
    <w:rsid w:val="003D7CA8"/>
    <w:rsid w:val="003D7E09"/>
    <w:rsid w:val="003E14B1"/>
    <w:rsid w:val="003E1649"/>
    <w:rsid w:val="003E1A53"/>
    <w:rsid w:val="003E1EC7"/>
    <w:rsid w:val="003E29F6"/>
    <w:rsid w:val="003E395B"/>
    <w:rsid w:val="003E465A"/>
    <w:rsid w:val="003E60DC"/>
    <w:rsid w:val="003E6247"/>
    <w:rsid w:val="003F06E5"/>
    <w:rsid w:val="003F0CA6"/>
    <w:rsid w:val="003F142B"/>
    <w:rsid w:val="003F16C1"/>
    <w:rsid w:val="003F1984"/>
    <w:rsid w:val="003F1DE0"/>
    <w:rsid w:val="003F35D3"/>
    <w:rsid w:val="003F3D65"/>
    <w:rsid w:val="003F5732"/>
    <w:rsid w:val="003F579B"/>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80AEC"/>
    <w:rsid w:val="00480FC9"/>
    <w:rsid w:val="004812DC"/>
    <w:rsid w:val="0048239F"/>
    <w:rsid w:val="00482CC9"/>
    <w:rsid w:val="00484402"/>
    <w:rsid w:val="004854A5"/>
    <w:rsid w:val="00485B6B"/>
    <w:rsid w:val="00485E31"/>
    <w:rsid w:val="00487D22"/>
    <w:rsid w:val="0049030C"/>
    <w:rsid w:val="00491731"/>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9C5"/>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741"/>
    <w:rsid w:val="0050386E"/>
    <w:rsid w:val="00504456"/>
    <w:rsid w:val="00505BCD"/>
    <w:rsid w:val="00506461"/>
    <w:rsid w:val="00506A95"/>
    <w:rsid w:val="0051029F"/>
    <w:rsid w:val="00510826"/>
    <w:rsid w:val="00511D4B"/>
    <w:rsid w:val="00514711"/>
    <w:rsid w:val="005148A8"/>
    <w:rsid w:val="00514AEA"/>
    <w:rsid w:val="005161C4"/>
    <w:rsid w:val="005165C5"/>
    <w:rsid w:val="00516C9A"/>
    <w:rsid w:val="005176D8"/>
    <w:rsid w:val="00517E5A"/>
    <w:rsid w:val="00517EEE"/>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581"/>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7C7"/>
    <w:rsid w:val="0056194E"/>
    <w:rsid w:val="005623A7"/>
    <w:rsid w:val="00562589"/>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88"/>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45"/>
    <w:rsid w:val="005D3BEE"/>
    <w:rsid w:val="005D424F"/>
    <w:rsid w:val="005D4A38"/>
    <w:rsid w:val="005D4CD8"/>
    <w:rsid w:val="005D4F4B"/>
    <w:rsid w:val="005D53E1"/>
    <w:rsid w:val="005D5866"/>
    <w:rsid w:val="005D5C90"/>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64C"/>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6E62"/>
    <w:rsid w:val="006378BC"/>
    <w:rsid w:val="006378C8"/>
    <w:rsid w:val="00640990"/>
    <w:rsid w:val="0064156B"/>
    <w:rsid w:val="006418F2"/>
    <w:rsid w:val="006419DE"/>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0A"/>
    <w:rsid w:val="00661040"/>
    <w:rsid w:val="00661C82"/>
    <w:rsid w:val="00661D00"/>
    <w:rsid w:val="006640E8"/>
    <w:rsid w:val="006648A1"/>
    <w:rsid w:val="006648A6"/>
    <w:rsid w:val="006648AE"/>
    <w:rsid w:val="00664BA3"/>
    <w:rsid w:val="00665282"/>
    <w:rsid w:val="006655C7"/>
    <w:rsid w:val="0066571C"/>
    <w:rsid w:val="00665F40"/>
    <w:rsid w:val="0066649A"/>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2B6B"/>
    <w:rsid w:val="006E3264"/>
    <w:rsid w:val="006E4607"/>
    <w:rsid w:val="006E4C80"/>
    <w:rsid w:val="006E4EFE"/>
    <w:rsid w:val="006E5D75"/>
    <w:rsid w:val="006E6243"/>
    <w:rsid w:val="006E6D64"/>
    <w:rsid w:val="006E714D"/>
    <w:rsid w:val="006E7494"/>
    <w:rsid w:val="006E78E5"/>
    <w:rsid w:val="006E7EF5"/>
    <w:rsid w:val="006F0160"/>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29D7"/>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09BA"/>
    <w:rsid w:val="00721852"/>
    <w:rsid w:val="00722DD7"/>
    <w:rsid w:val="0072467A"/>
    <w:rsid w:val="0072519C"/>
    <w:rsid w:val="00725974"/>
    <w:rsid w:val="007259A9"/>
    <w:rsid w:val="00725F21"/>
    <w:rsid w:val="007262B8"/>
    <w:rsid w:val="00727353"/>
    <w:rsid w:val="0072747B"/>
    <w:rsid w:val="00727C1E"/>
    <w:rsid w:val="00727DFE"/>
    <w:rsid w:val="007302DF"/>
    <w:rsid w:val="00731E3D"/>
    <w:rsid w:val="007329D6"/>
    <w:rsid w:val="0073431B"/>
    <w:rsid w:val="00735B02"/>
    <w:rsid w:val="007362EE"/>
    <w:rsid w:val="00737BC8"/>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8DB"/>
    <w:rsid w:val="00760B8F"/>
    <w:rsid w:val="0076197D"/>
    <w:rsid w:val="00761C27"/>
    <w:rsid w:val="00761D09"/>
    <w:rsid w:val="007629A1"/>
    <w:rsid w:val="00762C90"/>
    <w:rsid w:val="007636F5"/>
    <w:rsid w:val="0076461C"/>
    <w:rsid w:val="00764B10"/>
    <w:rsid w:val="00764FD9"/>
    <w:rsid w:val="00765047"/>
    <w:rsid w:val="0076611D"/>
    <w:rsid w:val="0076682B"/>
    <w:rsid w:val="00766978"/>
    <w:rsid w:val="00767885"/>
    <w:rsid w:val="00770AC5"/>
    <w:rsid w:val="00772484"/>
    <w:rsid w:val="00772C74"/>
    <w:rsid w:val="0077316E"/>
    <w:rsid w:val="0077390F"/>
    <w:rsid w:val="00774585"/>
    <w:rsid w:val="007749ED"/>
    <w:rsid w:val="00774A73"/>
    <w:rsid w:val="007752FE"/>
    <w:rsid w:val="007768C1"/>
    <w:rsid w:val="007768C5"/>
    <w:rsid w:val="00776AB1"/>
    <w:rsid w:val="00777627"/>
    <w:rsid w:val="007809BE"/>
    <w:rsid w:val="00780E6B"/>
    <w:rsid w:val="0078251C"/>
    <w:rsid w:val="007837E4"/>
    <w:rsid w:val="007868B0"/>
    <w:rsid w:val="007868FF"/>
    <w:rsid w:val="00786C23"/>
    <w:rsid w:val="007879B7"/>
    <w:rsid w:val="00787AA4"/>
    <w:rsid w:val="0079064C"/>
    <w:rsid w:val="00791BEE"/>
    <w:rsid w:val="00793DDC"/>
    <w:rsid w:val="007944E5"/>
    <w:rsid w:val="007946E2"/>
    <w:rsid w:val="00794FFC"/>
    <w:rsid w:val="007961E9"/>
    <w:rsid w:val="00797043"/>
    <w:rsid w:val="00797994"/>
    <w:rsid w:val="00797CCB"/>
    <w:rsid w:val="00797EDD"/>
    <w:rsid w:val="007A0226"/>
    <w:rsid w:val="007A0807"/>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014"/>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3B91"/>
    <w:rsid w:val="007D4B29"/>
    <w:rsid w:val="007D66A5"/>
    <w:rsid w:val="007D6B26"/>
    <w:rsid w:val="007D6D36"/>
    <w:rsid w:val="007D6F83"/>
    <w:rsid w:val="007E251D"/>
    <w:rsid w:val="007E31BC"/>
    <w:rsid w:val="007E3C56"/>
    <w:rsid w:val="007E4B2C"/>
    <w:rsid w:val="007E4BAD"/>
    <w:rsid w:val="007E5369"/>
    <w:rsid w:val="007E650F"/>
    <w:rsid w:val="007E6CBD"/>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125"/>
    <w:rsid w:val="0080435D"/>
    <w:rsid w:val="00806E36"/>
    <w:rsid w:val="00810FDC"/>
    <w:rsid w:val="00811D21"/>
    <w:rsid w:val="00811F29"/>
    <w:rsid w:val="00812021"/>
    <w:rsid w:val="00812598"/>
    <w:rsid w:val="0081261B"/>
    <w:rsid w:val="0081264B"/>
    <w:rsid w:val="00812936"/>
    <w:rsid w:val="00812F24"/>
    <w:rsid w:val="00813898"/>
    <w:rsid w:val="008138BB"/>
    <w:rsid w:val="00813F04"/>
    <w:rsid w:val="00813FE0"/>
    <w:rsid w:val="00814508"/>
    <w:rsid w:val="0081476F"/>
    <w:rsid w:val="00814B16"/>
    <w:rsid w:val="008156D4"/>
    <w:rsid w:val="008156EA"/>
    <w:rsid w:val="008160D2"/>
    <w:rsid w:val="0081645E"/>
    <w:rsid w:val="00816A32"/>
    <w:rsid w:val="00817BD3"/>
    <w:rsid w:val="00817F03"/>
    <w:rsid w:val="00820401"/>
    <w:rsid w:val="00821E5E"/>
    <w:rsid w:val="0082208F"/>
    <w:rsid w:val="00823346"/>
    <w:rsid w:val="008233B4"/>
    <w:rsid w:val="008234DD"/>
    <w:rsid w:val="00825301"/>
    <w:rsid w:val="008258A6"/>
    <w:rsid w:val="0082605B"/>
    <w:rsid w:val="0082630F"/>
    <w:rsid w:val="008269A3"/>
    <w:rsid w:val="00826B5B"/>
    <w:rsid w:val="00827F14"/>
    <w:rsid w:val="008303C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468"/>
    <w:rsid w:val="00845512"/>
    <w:rsid w:val="00845743"/>
    <w:rsid w:val="00845B66"/>
    <w:rsid w:val="008463B1"/>
    <w:rsid w:val="00846B1F"/>
    <w:rsid w:val="0084702E"/>
    <w:rsid w:val="008471D7"/>
    <w:rsid w:val="008505EF"/>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704"/>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5DD"/>
    <w:rsid w:val="00887850"/>
    <w:rsid w:val="008904BA"/>
    <w:rsid w:val="00892013"/>
    <w:rsid w:val="00892786"/>
    <w:rsid w:val="00892B4C"/>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0962"/>
    <w:rsid w:val="008B1155"/>
    <w:rsid w:val="008B11C5"/>
    <w:rsid w:val="008B162B"/>
    <w:rsid w:val="008B19E5"/>
    <w:rsid w:val="008B20A9"/>
    <w:rsid w:val="008B20AF"/>
    <w:rsid w:val="008B29DB"/>
    <w:rsid w:val="008B3451"/>
    <w:rsid w:val="008B3587"/>
    <w:rsid w:val="008B37A2"/>
    <w:rsid w:val="008B4992"/>
    <w:rsid w:val="008B54B1"/>
    <w:rsid w:val="008B5871"/>
    <w:rsid w:val="008B5E08"/>
    <w:rsid w:val="008B5E87"/>
    <w:rsid w:val="008B726E"/>
    <w:rsid w:val="008B784F"/>
    <w:rsid w:val="008C0329"/>
    <w:rsid w:val="008C22E1"/>
    <w:rsid w:val="008C23E5"/>
    <w:rsid w:val="008C29BB"/>
    <w:rsid w:val="008C370A"/>
    <w:rsid w:val="008C4BA5"/>
    <w:rsid w:val="008C6E3F"/>
    <w:rsid w:val="008C6ED9"/>
    <w:rsid w:val="008C767B"/>
    <w:rsid w:val="008C76C9"/>
    <w:rsid w:val="008D0180"/>
    <w:rsid w:val="008D0F51"/>
    <w:rsid w:val="008D0FBF"/>
    <w:rsid w:val="008D24D1"/>
    <w:rsid w:val="008D2853"/>
    <w:rsid w:val="008D298D"/>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1076"/>
    <w:rsid w:val="008E21F9"/>
    <w:rsid w:val="008E2458"/>
    <w:rsid w:val="008E43ED"/>
    <w:rsid w:val="008E63CC"/>
    <w:rsid w:val="008E701B"/>
    <w:rsid w:val="008E77B7"/>
    <w:rsid w:val="008E78EB"/>
    <w:rsid w:val="008F01EF"/>
    <w:rsid w:val="008F0DAE"/>
    <w:rsid w:val="008F0E93"/>
    <w:rsid w:val="008F2134"/>
    <w:rsid w:val="008F33AF"/>
    <w:rsid w:val="008F4E65"/>
    <w:rsid w:val="008F642D"/>
    <w:rsid w:val="008F7F85"/>
    <w:rsid w:val="008F7F91"/>
    <w:rsid w:val="00900D66"/>
    <w:rsid w:val="00900E20"/>
    <w:rsid w:val="009010AE"/>
    <w:rsid w:val="009019F2"/>
    <w:rsid w:val="009034FD"/>
    <w:rsid w:val="00903A40"/>
    <w:rsid w:val="00904039"/>
    <w:rsid w:val="00904EAA"/>
    <w:rsid w:val="00905F3E"/>
    <w:rsid w:val="0090617C"/>
    <w:rsid w:val="009073A2"/>
    <w:rsid w:val="00910829"/>
    <w:rsid w:val="009108C5"/>
    <w:rsid w:val="00910FBD"/>
    <w:rsid w:val="0091278C"/>
    <w:rsid w:val="00912D5F"/>
    <w:rsid w:val="00913731"/>
    <w:rsid w:val="00914C4D"/>
    <w:rsid w:val="00915E4E"/>
    <w:rsid w:val="00917EDF"/>
    <w:rsid w:val="00921B7A"/>
    <w:rsid w:val="00922D34"/>
    <w:rsid w:val="0092324B"/>
    <w:rsid w:val="00923E8B"/>
    <w:rsid w:val="00924593"/>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0CBF"/>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2A8"/>
    <w:rsid w:val="0096468A"/>
    <w:rsid w:val="00965311"/>
    <w:rsid w:val="009658B8"/>
    <w:rsid w:val="00970DE8"/>
    <w:rsid w:val="00970EAC"/>
    <w:rsid w:val="00971216"/>
    <w:rsid w:val="00971457"/>
    <w:rsid w:val="00971FB5"/>
    <w:rsid w:val="0097208D"/>
    <w:rsid w:val="0097216C"/>
    <w:rsid w:val="00973E41"/>
    <w:rsid w:val="00974D50"/>
    <w:rsid w:val="0097562E"/>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3DA"/>
    <w:rsid w:val="009A27DF"/>
    <w:rsid w:val="009A2FCC"/>
    <w:rsid w:val="009A42DB"/>
    <w:rsid w:val="009A46D1"/>
    <w:rsid w:val="009A48CD"/>
    <w:rsid w:val="009A5A23"/>
    <w:rsid w:val="009A71BE"/>
    <w:rsid w:val="009A72AB"/>
    <w:rsid w:val="009B00D3"/>
    <w:rsid w:val="009B1154"/>
    <w:rsid w:val="009B1A7C"/>
    <w:rsid w:val="009B220A"/>
    <w:rsid w:val="009B23D5"/>
    <w:rsid w:val="009B25A5"/>
    <w:rsid w:val="009B2D7E"/>
    <w:rsid w:val="009B52F7"/>
    <w:rsid w:val="009B5B72"/>
    <w:rsid w:val="009B70B2"/>
    <w:rsid w:val="009B7935"/>
    <w:rsid w:val="009B7D60"/>
    <w:rsid w:val="009C00D4"/>
    <w:rsid w:val="009C05E6"/>
    <w:rsid w:val="009C0AAB"/>
    <w:rsid w:val="009C1E91"/>
    <w:rsid w:val="009C2395"/>
    <w:rsid w:val="009C2CB7"/>
    <w:rsid w:val="009C2F07"/>
    <w:rsid w:val="009C44C5"/>
    <w:rsid w:val="009C49D1"/>
    <w:rsid w:val="009C4B5A"/>
    <w:rsid w:val="009C4F6B"/>
    <w:rsid w:val="009C74BA"/>
    <w:rsid w:val="009C7961"/>
    <w:rsid w:val="009C7989"/>
    <w:rsid w:val="009C7F88"/>
    <w:rsid w:val="009D0055"/>
    <w:rsid w:val="009D08BA"/>
    <w:rsid w:val="009D2C1F"/>
    <w:rsid w:val="009D2CC2"/>
    <w:rsid w:val="009D2D54"/>
    <w:rsid w:val="009D2DE2"/>
    <w:rsid w:val="009D2FBF"/>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76E"/>
    <w:rsid w:val="00A06DBC"/>
    <w:rsid w:val="00A06EB4"/>
    <w:rsid w:val="00A1148E"/>
    <w:rsid w:val="00A1181A"/>
    <w:rsid w:val="00A11EA6"/>
    <w:rsid w:val="00A12733"/>
    <w:rsid w:val="00A12E50"/>
    <w:rsid w:val="00A141A5"/>
    <w:rsid w:val="00A177A3"/>
    <w:rsid w:val="00A211E9"/>
    <w:rsid w:val="00A22B1D"/>
    <w:rsid w:val="00A244E7"/>
    <w:rsid w:val="00A24902"/>
    <w:rsid w:val="00A250A3"/>
    <w:rsid w:val="00A26083"/>
    <w:rsid w:val="00A2656A"/>
    <w:rsid w:val="00A26799"/>
    <w:rsid w:val="00A26C96"/>
    <w:rsid w:val="00A27683"/>
    <w:rsid w:val="00A27990"/>
    <w:rsid w:val="00A303E4"/>
    <w:rsid w:val="00A3077E"/>
    <w:rsid w:val="00A30E05"/>
    <w:rsid w:val="00A3108C"/>
    <w:rsid w:val="00A31E9C"/>
    <w:rsid w:val="00A31EF2"/>
    <w:rsid w:val="00A320D7"/>
    <w:rsid w:val="00A32932"/>
    <w:rsid w:val="00A33FF8"/>
    <w:rsid w:val="00A3412E"/>
    <w:rsid w:val="00A34437"/>
    <w:rsid w:val="00A34826"/>
    <w:rsid w:val="00A34CEC"/>
    <w:rsid w:val="00A35007"/>
    <w:rsid w:val="00A35226"/>
    <w:rsid w:val="00A35D2B"/>
    <w:rsid w:val="00A365AE"/>
    <w:rsid w:val="00A378A4"/>
    <w:rsid w:val="00A37A3C"/>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557C"/>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4FB9"/>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86541"/>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2D4F"/>
    <w:rsid w:val="00AD38D5"/>
    <w:rsid w:val="00AD3FA7"/>
    <w:rsid w:val="00AD4A76"/>
    <w:rsid w:val="00AD5133"/>
    <w:rsid w:val="00AD59FB"/>
    <w:rsid w:val="00AD655D"/>
    <w:rsid w:val="00AD67CE"/>
    <w:rsid w:val="00AD6843"/>
    <w:rsid w:val="00AD6BA1"/>
    <w:rsid w:val="00AD786E"/>
    <w:rsid w:val="00AE1675"/>
    <w:rsid w:val="00AE19DC"/>
    <w:rsid w:val="00AE1C76"/>
    <w:rsid w:val="00AE2EFF"/>
    <w:rsid w:val="00AE32D5"/>
    <w:rsid w:val="00AE4196"/>
    <w:rsid w:val="00AE4683"/>
    <w:rsid w:val="00AE62CD"/>
    <w:rsid w:val="00AE6B83"/>
    <w:rsid w:val="00AE736D"/>
    <w:rsid w:val="00AF104D"/>
    <w:rsid w:val="00AF124C"/>
    <w:rsid w:val="00AF1EB4"/>
    <w:rsid w:val="00AF2055"/>
    <w:rsid w:val="00AF21A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2E8"/>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CD4"/>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438"/>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974"/>
    <w:rsid w:val="00B61B0D"/>
    <w:rsid w:val="00B6249B"/>
    <w:rsid w:val="00B6329E"/>
    <w:rsid w:val="00B636CE"/>
    <w:rsid w:val="00B642A4"/>
    <w:rsid w:val="00B64BC3"/>
    <w:rsid w:val="00B64CDC"/>
    <w:rsid w:val="00B65424"/>
    <w:rsid w:val="00B659A5"/>
    <w:rsid w:val="00B67DB4"/>
    <w:rsid w:val="00B67FB0"/>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71D"/>
    <w:rsid w:val="00BB3B8D"/>
    <w:rsid w:val="00BB3CC5"/>
    <w:rsid w:val="00BB3D37"/>
    <w:rsid w:val="00BB4126"/>
    <w:rsid w:val="00BB42AC"/>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DA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E0B"/>
    <w:rsid w:val="00C21E95"/>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B53"/>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B22"/>
    <w:rsid w:val="00C73E17"/>
    <w:rsid w:val="00C7497A"/>
    <w:rsid w:val="00C74B31"/>
    <w:rsid w:val="00C74EC5"/>
    <w:rsid w:val="00C75DE8"/>
    <w:rsid w:val="00C76576"/>
    <w:rsid w:val="00C76895"/>
    <w:rsid w:val="00C76EC3"/>
    <w:rsid w:val="00C800ED"/>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4C61"/>
    <w:rsid w:val="00CA58DB"/>
    <w:rsid w:val="00CA5D69"/>
    <w:rsid w:val="00CA61D1"/>
    <w:rsid w:val="00CA6862"/>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8B"/>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60D"/>
    <w:rsid w:val="00CE5DC7"/>
    <w:rsid w:val="00CE645F"/>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0DE"/>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90"/>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131E"/>
    <w:rsid w:val="00D72E3F"/>
    <w:rsid w:val="00D74B06"/>
    <w:rsid w:val="00D7533A"/>
    <w:rsid w:val="00D75FA4"/>
    <w:rsid w:val="00D76419"/>
    <w:rsid w:val="00D76B92"/>
    <w:rsid w:val="00D76C61"/>
    <w:rsid w:val="00D807C5"/>
    <w:rsid w:val="00D80EB5"/>
    <w:rsid w:val="00D81ACC"/>
    <w:rsid w:val="00D81C9F"/>
    <w:rsid w:val="00D87EA3"/>
    <w:rsid w:val="00D9023D"/>
    <w:rsid w:val="00D90790"/>
    <w:rsid w:val="00D916DE"/>
    <w:rsid w:val="00D917A9"/>
    <w:rsid w:val="00D920A3"/>
    <w:rsid w:val="00D92354"/>
    <w:rsid w:val="00D924E1"/>
    <w:rsid w:val="00D925FF"/>
    <w:rsid w:val="00D9279E"/>
    <w:rsid w:val="00D92CD2"/>
    <w:rsid w:val="00D92D33"/>
    <w:rsid w:val="00D93535"/>
    <w:rsid w:val="00D94749"/>
    <w:rsid w:val="00D9486E"/>
    <w:rsid w:val="00D952AA"/>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B6F2D"/>
    <w:rsid w:val="00DC0B12"/>
    <w:rsid w:val="00DC129F"/>
    <w:rsid w:val="00DC14BD"/>
    <w:rsid w:val="00DC165E"/>
    <w:rsid w:val="00DC1B99"/>
    <w:rsid w:val="00DC1FBF"/>
    <w:rsid w:val="00DC2164"/>
    <w:rsid w:val="00DC42DB"/>
    <w:rsid w:val="00DC589B"/>
    <w:rsid w:val="00DC60FB"/>
    <w:rsid w:val="00DC716C"/>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14B"/>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06FA"/>
    <w:rsid w:val="00E01A3E"/>
    <w:rsid w:val="00E0242D"/>
    <w:rsid w:val="00E029FE"/>
    <w:rsid w:val="00E02F35"/>
    <w:rsid w:val="00E05386"/>
    <w:rsid w:val="00E053E0"/>
    <w:rsid w:val="00E05ADA"/>
    <w:rsid w:val="00E062EE"/>
    <w:rsid w:val="00E0638E"/>
    <w:rsid w:val="00E06678"/>
    <w:rsid w:val="00E066A3"/>
    <w:rsid w:val="00E07488"/>
    <w:rsid w:val="00E07EB1"/>
    <w:rsid w:val="00E111F7"/>
    <w:rsid w:val="00E11E42"/>
    <w:rsid w:val="00E129A7"/>
    <w:rsid w:val="00E12FAE"/>
    <w:rsid w:val="00E133EA"/>
    <w:rsid w:val="00E153A4"/>
    <w:rsid w:val="00E15611"/>
    <w:rsid w:val="00E1572D"/>
    <w:rsid w:val="00E16312"/>
    <w:rsid w:val="00E165A1"/>
    <w:rsid w:val="00E165ED"/>
    <w:rsid w:val="00E16C19"/>
    <w:rsid w:val="00E16C4C"/>
    <w:rsid w:val="00E17EE6"/>
    <w:rsid w:val="00E20A96"/>
    <w:rsid w:val="00E22E8C"/>
    <w:rsid w:val="00E2365D"/>
    <w:rsid w:val="00E23AF2"/>
    <w:rsid w:val="00E23E97"/>
    <w:rsid w:val="00E25AB0"/>
    <w:rsid w:val="00E269DB"/>
    <w:rsid w:val="00E26C52"/>
    <w:rsid w:val="00E27431"/>
    <w:rsid w:val="00E27DC5"/>
    <w:rsid w:val="00E27E9E"/>
    <w:rsid w:val="00E3021F"/>
    <w:rsid w:val="00E30B82"/>
    <w:rsid w:val="00E30E29"/>
    <w:rsid w:val="00E3385E"/>
    <w:rsid w:val="00E34471"/>
    <w:rsid w:val="00E34BE4"/>
    <w:rsid w:val="00E34CA5"/>
    <w:rsid w:val="00E34ECC"/>
    <w:rsid w:val="00E362A2"/>
    <w:rsid w:val="00E36722"/>
    <w:rsid w:val="00E36A7A"/>
    <w:rsid w:val="00E3797F"/>
    <w:rsid w:val="00E40268"/>
    <w:rsid w:val="00E415FE"/>
    <w:rsid w:val="00E418C2"/>
    <w:rsid w:val="00E41D94"/>
    <w:rsid w:val="00E4222E"/>
    <w:rsid w:val="00E42499"/>
    <w:rsid w:val="00E449EB"/>
    <w:rsid w:val="00E44E03"/>
    <w:rsid w:val="00E452A5"/>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6B17"/>
    <w:rsid w:val="00E777A6"/>
    <w:rsid w:val="00E7787C"/>
    <w:rsid w:val="00E80683"/>
    <w:rsid w:val="00E80E97"/>
    <w:rsid w:val="00E81A58"/>
    <w:rsid w:val="00E81A67"/>
    <w:rsid w:val="00E81D79"/>
    <w:rsid w:val="00E827CA"/>
    <w:rsid w:val="00E83643"/>
    <w:rsid w:val="00E83D7E"/>
    <w:rsid w:val="00E84C70"/>
    <w:rsid w:val="00E84D16"/>
    <w:rsid w:val="00E85184"/>
    <w:rsid w:val="00E87481"/>
    <w:rsid w:val="00E8798E"/>
    <w:rsid w:val="00E87B3A"/>
    <w:rsid w:val="00E90D8A"/>
    <w:rsid w:val="00E91187"/>
    <w:rsid w:val="00E91E3A"/>
    <w:rsid w:val="00E92B76"/>
    <w:rsid w:val="00E93595"/>
    <w:rsid w:val="00E9407B"/>
    <w:rsid w:val="00E94300"/>
    <w:rsid w:val="00E96281"/>
    <w:rsid w:val="00E97942"/>
    <w:rsid w:val="00E97C8C"/>
    <w:rsid w:val="00E97FAF"/>
    <w:rsid w:val="00EA0635"/>
    <w:rsid w:val="00EA08A4"/>
    <w:rsid w:val="00EA0FB2"/>
    <w:rsid w:val="00EA1467"/>
    <w:rsid w:val="00EA1718"/>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84B"/>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127"/>
    <w:rsid w:val="00F433D0"/>
    <w:rsid w:val="00F43827"/>
    <w:rsid w:val="00F4487F"/>
    <w:rsid w:val="00F448DD"/>
    <w:rsid w:val="00F44DBF"/>
    <w:rsid w:val="00F459F7"/>
    <w:rsid w:val="00F45C83"/>
    <w:rsid w:val="00F462A7"/>
    <w:rsid w:val="00F4692B"/>
    <w:rsid w:val="00F469AC"/>
    <w:rsid w:val="00F46A84"/>
    <w:rsid w:val="00F509B6"/>
    <w:rsid w:val="00F5111A"/>
    <w:rsid w:val="00F52047"/>
    <w:rsid w:val="00F520D2"/>
    <w:rsid w:val="00F521ED"/>
    <w:rsid w:val="00F548B4"/>
    <w:rsid w:val="00F54966"/>
    <w:rsid w:val="00F54B1B"/>
    <w:rsid w:val="00F54FA3"/>
    <w:rsid w:val="00F55B19"/>
    <w:rsid w:val="00F55EBE"/>
    <w:rsid w:val="00F57488"/>
    <w:rsid w:val="00F57584"/>
    <w:rsid w:val="00F57FB5"/>
    <w:rsid w:val="00F6008A"/>
    <w:rsid w:val="00F6170A"/>
    <w:rsid w:val="00F61908"/>
    <w:rsid w:val="00F61D21"/>
    <w:rsid w:val="00F62170"/>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0CD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4C2A"/>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06F8"/>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D5F"/>
    <w:rsid w:val="00FF0159"/>
    <w:rsid w:val="00FF23FE"/>
    <w:rsid w:val="00FF256B"/>
    <w:rsid w:val="00FF267C"/>
    <w:rsid w:val="00FF37DD"/>
    <w:rsid w:val="00FF5A57"/>
    <w:rsid w:val="00FF649E"/>
    <w:rsid w:val="00FF655B"/>
    <w:rsid w:val="00FF6E55"/>
    <w:rsid w:val="00FF6F25"/>
    <w:rsid w:val="00FF7457"/>
    <w:rsid w:val="00FF75E6"/>
    <w:rsid w:val="14B510EF"/>
    <w:rsid w:val="17933173"/>
    <w:rsid w:val="17F75ED6"/>
    <w:rsid w:val="1EE15059"/>
    <w:rsid w:val="21756D3F"/>
    <w:rsid w:val="22C0247F"/>
    <w:rsid w:val="23757D3B"/>
    <w:rsid w:val="289F6A33"/>
    <w:rsid w:val="2B706474"/>
    <w:rsid w:val="30A666C8"/>
    <w:rsid w:val="33E12912"/>
    <w:rsid w:val="37D6479E"/>
    <w:rsid w:val="386246CB"/>
    <w:rsid w:val="3C577194"/>
    <w:rsid w:val="42200887"/>
    <w:rsid w:val="486139CD"/>
    <w:rsid w:val="49F759DE"/>
    <w:rsid w:val="4B2D180E"/>
    <w:rsid w:val="4BE81C36"/>
    <w:rsid w:val="4CF67939"/>
    <w:rsid w:val="4E7A78C8"/>
    <w:rsid w:val="53781DE0"/>
    <w:rsid w:val="568B6E67"/>
    <w:rsid w:val="574A5644"/>
    <w:rsid w:val="5B8E7542"/>
    <w:rsid w:val="61E27437"/>
    <w:rsid w:val="61F57929"/>
    <w:rsid w:val="62921C59"/>
    <w:rsid w:val="660640AA"/>
    <w:rsid w:val="67920D68"/>
    <w:rsid w:val="690855C1"/>
    <w:rsid w:val="6D083D95"/>
    <w:rsid w:val="6D673A8B"/>
    <w:rsid w:val="6F8D58DF"/>
    <w:rsid w:val="749852F6"/>
    <w:rsid w:val="759F4605"/>
    <w:rsid w:val="7AA34ACB"/>
    <w:rsid w:val="7C5B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qFormat/>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qFormat/>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qFormat/>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qFormat/>
    <w:pPr>
      <w:spacing w:line="360" w:lineRule="auto"/>
      <w:ind w:firstLine="510"/>
    </w:pPr>
    <w:rPr>
      <w:rFonts w:ascii="宋体" w:hAnsi="Courier New"/>
      <w:sz w:val="24"/>
      <w:szCs w:val="20"/>
    </w:rPr>
  </w:style>
  <w:style w:type="paragraph" w:styleId="40">
    <w:name w:val="List Number 4"/>
    <w:basedOn w:val="a"/>
    <w:qFormat/>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qFormat/>
    <w:rPr>
      <w:sz w:val="18"/>
      <w:szCs w:val="18"/>
    </w:rPr>
  </w:style>
  <w:style w:type="paragraph" w:styleId="ad">
    <w:name w:val="footer"/>
    <w:basedOn w:val="a"/>
    <w:next w:val="a"/>
    <w:link w:val="Char7"/>
    <w:uiPriority w:val="99"/>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qFormat/>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ascii="宋体" w:eastAsia="Times New Roman" w:hAnsi="宋体"/>
      <w:spacing w:val="0"/>
      <w:kern w:val="18"/>
      <w:position w:val="0"/>
      <w:sz w:val="18"/>
      <w:szCs w:val="18"/>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af6">
    <w:name w:val="正文文本首行缩进"/>
    <w:basedOn w:val="a7"/>
    <w:link w:val="af7"/>
    <w:qFormat/>
    <w:pPr>
      <w:spacing w:after="120" w:line="360" w:lineRule="exact"/>
      <w:ind w:leftChars="400" w:left="400" w:firstLineChars="100" w:firstLine="420"/>
    </w:pPr>
    <w:rPr>
      <w:rFonts w:eastAsia="楷体_GB2312"/>
      <w:sz w:val="24"/>
      <w:szCs w:val="24"/>
    </w:rPr>
  </w:style>
  <w:style w:type="character" w:customStyle="1" w:styleId="Char9">
    <w:name w:val="普通文字 Char"/>
    <w:qFormat/>
    <w:rPr>
      <w:rFonts w:ascii="宋体" w:eastAsia="宋体" w:hAnsi="Courier New"/>
      <w:kern w:val="2"/>
      <w:sz w:val="21"/>
      <w:lang w:val="en-US" w:eastAsia="zh-CN" w:bidi="ar-SA"/>
    </w:rPr>
  </w:style>
  <w:style w:type="character" w:customStyle="1" w:styleId="weby11">
    <w:name w:val="weby11"/>
    <w:qFormat/>
    <w:rPr>
      <w:sz w:val="18"/>
      <w:szCs w:val="18"/>
    </w:rPr>
  </w:style>
  <w:style w:type="character" w:customStyle="1" w:styleId="Char6">
    <w:name w:val="批注框文本 Char"/>
    <w:link w:val="ac"/>
    <w:qFormat/>
    <w:rPr>
      <w:rFonts w:eastAsia="宋体"/>
      <w:kern w:val="2"/>
      <w:sz w:val="18"/>
      <w:szCs w:val="18"/>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qFormat/>
    <w:rPr>
      <w:sz w:val="22"/>
      <w:szCs w:val="22"/>
    </w:rPr>
  </w:style>
  <w:style w:type="character" w:customStyle="1" w:styleId="af7">
    <w:name w:val="正文文本首行缩进 字符"/>
    <w:link w:val="af6"/>
    <w:qFormat/>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Char">
    <w:name w:val="正文缩进 Char"/>
    <w:link w:val="a0"/>
    <w:qFormat/>
    <w:rPr>
      <w:rFonts w:eastAsia="宋体"/>
      <w:sz w:val="21"/>
      <w:lang w:val="en-US" w:eastAsia="zh-CN" w:bidi="ar-SA"/>
    </w:rPr>
  </w:style>
  <w:style w:type="character" w:customStyle="1" w:styleId="Char8">
    <w:name w:val="页眉 Char"/>
    <w:link w:val="ae"/>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qFormat/>
    <w:rPr>
      <w:rFonts w:eastAsia="宋体"/>
      <w:kern w:val="2"/>
      <w:sz w:val="21"/>
      <w:szCs w:val="24"/>
      <w:lang w:val="en-US" w:eastAsia="zh-CN" w:bidi="ar-SA"/>
    </w:rPr>
  </w:style>
  <w:style w:type="character" w:customStyle="1" w:styleId="Char0">
    <w:name w:val="文档结构图 Char"/>
    <w:link w:val="a5"/>
    <w:semiHidden/>
    <w:qFormat/>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qFormat/>
    <w:rPr>
      <w:rFonts w:ascii="Arial" w:hAnsi="Arial"/>
      <w:b/>
      <w:i/>
      <w:sz w:val="18"/>
    </w:rPr>
  </w:style>
  <w:style w:type="character" w:customStyle="1" w:styleId="Char2">
    <w:name w:val="正文文本 Char"/>
    <w:link w:val="a7"/>
    <w:qFormat/>
    <w:rPr>
      <w:rFonts w:eastAsia="宋体"/>
      <w:kern w:val="2"/>
      <w:sz w:val="18"/>
      <w:lang w:val="en-US" w:eastAsia="zh-CN" w:bidi="ar-SA"/>
    </w:rPr>
  </w:style>
  <w:style w:type="character" w:customStyle="1" w:styleId="unnamed1">
    <w:name w:val="unnamed1"/>
    <w:basedOn w:val="a1"/>
    <w:qFormat/>
  </w:style>
  <w:style w:type="character" w:customStyle="1" w:styleId="Chara">
    <w:name w:val="特点标题 Char"/>
    <w:qFormat/>
    <w:rPr>
      <w:rFonts w:eastAsia="宋体"/>
      <w:kern w:val="2"/>
      <w:sz w:val="28"/>
      <w:szCs w:val="24"/>
      <w:lang w:val="en-US" w:eastAsia="zh-CN" w:bidi="ar-SA"/>
    </w:rPr>
  </w:style>
  <w:style w:type="character" w:customStyle="1" w:styleId="Char3">
    <w:name w:val="正文文本缩进 Char"/>
    <w:link w:val="a8"/>
    <w:semiHidden/>
    <w:qFormat/>
    <w:rPr>
      <w:rFonts w:ascii="宋体" w:eastAsia="宋体" w:hAnsi="宋体"/>
      <w:kern w:val="2"/>
      <w:sz w:val="28"/>
      <w:lang w:val="en-US" w:eastAsia="zh-CN" w:bidi="ar-SA"/>
    </w:rPr>
  </w:style>
  <w:style w:type="character" w:customStyle="1" w:styleId="Char7">
    <w:name w:val="页脚 Char"/>
    <w:link w:val="ad"/>
    <w:uiPriority w:val="99"/>
    <w:qFormat/>
    <w:rPr>
      <w:rFonts w:eastAsia="宋体"/>
      <w:kern w:val="2"/>
      <w:sz w:val="18"/>
      <w:szCs w:val="18"/>
      <w:lang w:val="en-US" w:eastAsia="zh-CN" w:bidi="ar-SA"/>
    </w:rPr>
  </w:style>
  <w:style w:type="character" w:customStyle="1" w:styleId="2Char1">
    <w:name w:val="页脚2 Char"/>
    <w:link w:val="24"/>
    <w:qFormat/>
    <w:rPr>
      <w:rFonts w:ascii="宋体" w:eastAsia="宋体" w:hAnsi="宋体"/>
      <w:sz w:val="18"/>
      <w:szCs w:val="18"/>
      <w:lang w:val="en-US" w:eastAsia="zh-CN" w:bidi="ar-SA"/>
    </w:rPr>
  </w:style>
  <w:style w:type="paragraph" w:customStyle="1" w:styleId="24">
    <w:name w:val="页脚2"/>
    <w:basedOn w:val="a"/>
    <w:link w:val="2Char1"/>
    <w:qFormat/>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qFormat/>
    <w:rPr>
      <w:rFonts w:ascii="宋体" w:eastAsia="宋体" w:hAnsi="宋体"/>
      <w:b/>
      <w:bCs/>
      <w:kern w:val="2"/>
      <w:sz w:val="30"/>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qFormat/>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8">
    <w:name w:val="正文（仿三）"/>
    <w:basedOn w:val="a"/>
    <w:qFormat/>
    <w:pPr>
      <w:adjustRightInd w:val="0"/>
      <w:snapToGrid w:val="0"/>
      <w:spacing w:line="360" w:lineRule="auto"/>
      <w:ind w:firstLineChars="200" w:firstLine="640"/>
    </w:pPr>
    <w:rPr>
      <w:rFonts w:eastAsia="仿宋_GB2312"/>
      <w:sz w:val="32"/>
      <w:szCs w:val="20"/>
    </w:rPr>
  </w:style>
  <w:style w:type="paragraph" w:customStyle="1" w:styleId="a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qFormat/>
    <w:pPr>
      <w:widowControl/>
      <w:spacing w:before="100" w:beforeAutospacing="1" w:after="100" w:afterAutospacing="1"/>
      <w:jc w:val="left"/>
    </w:pPr>
    <w:rPr>
      <w:rFonts w:ascii="宋体" w:hAnsi="宋体" w:cs="Arial Unicode MS" w:hint="eastAsia"/>
      <w:kern w:val="0"/>
      <w:sz w:val="24"/>
    </w:rPr>
  </w:style>
  <w:style w:type="paragraph" w:customStyle="1" w:styleId="afa">
    <w:name w:val="表"/>
    <w:basedOn w:val="a"/>
    <w:qFormat/>
    <w:pPr>
      <w:spacing w:line="460" w:lineRule="exact"/>
    </w:pPr>
    <w:rPr>
      <w:rFonts w:ascii="宋体" w:hAnsi="宋体"/>
      <w:b/>
      <w:bCs/>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qFormat/>
    <w:pPr>
      <w:widowControl/>
      <w:spacing w:before="100" w:beforeAutospacing="1" w:after="100" w:afterAutospacing="1"/>
      <w:jc w:val="left"/>
    </w:pPr>
    <w:rPr>
      <w:rFonts w:eastAsia="Arial Unicode MS"/>
      <w:kern w:val="0"/>
      <w:sz w:val="20"/>
      <w:szCs w:val="20"/>
    </w:rPr>
  </w:style>
  <w:style w:type="paragraph" w:customStyle="1" w:styleId="afb">
    <w:name w:val="列表段落"/>
    <w:basedOn w:val="a"/>
    <w:qFormat/>
    <w:pPr>
      <w:ind w:firstLineChars="200" w:firstLine="420"/>
    </w:pPr>
    <w:rPr>
      <w:rFonts w:ascii="Calibri" w:hAnsi="Calibri"/>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b">
    <w:name w:val="Char"/>
    <w:basedOn w:val="a"/>
    <w:qFormat/>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qFormat/>
    <w:pPr>
      <w:spacing w:line="436" w:lineRule="exact"/>
    </w:pPr>
    <w:rPr>
      <w:rFonts w:ascii="Tahoma" w:hAnsi="Tahoma"/>
      <w:b/>
      <w:sz w:val="24"/>
    </w:rPr>
  </w:style>
  <w:style w:type="paragraph" w:customStyle="1" w:styleId="Char10">
    <w:name w:val="Char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qFormat/>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qFormat/>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c">
    <w:name w:val="正文（首行缩进）"/>
    <w:basedOn w:val="a"/>
    <w:qFormat/>
    <w:pPr>
      <w:adjustRightInd w:val="0"/>
      <w:snapToGrid w:val="0"/>
      <w:spacing w:line="300" w:lineRule="auto"/>
      <w:ind w:firstLineChars="200" w:firstLine="200"/>
    </w:pPr>
    <w:rPr>
      <w:sz w:val="28"/>
      <w:szCs w:val="20"/>
    </w:rPr>
  </w:style>
  <w:style w:type="paragraph" w:customStyle="1" w:styleId="CharCharCharChar">
    <w:name w:val="Char Char Char Char"/>
    <w:basedOn w:val="a"/>
    <w:qFormat/>
    <w:rPr>
      <w:b/>
      <w:bCs/>
      <w:sz w:val="36"/>
      <w:szCs w:val="32"/>
    </w:rPr>
  </w:style>
  <w:style w:type="paragraph" w:customStyle="1" w:styleId="CharCharCharCharChar1Char">
    <w:name w:val="Char Char Char Char Char1 Char"/>
    <w:basedOn w:val="a"/>
    <w:qFormat/>
    <w:rPr>
      <w:rFonts w:ascii="Tahoma" w:hAnsi="Tahoma"/>
      <w:sz w:val="24"/>
      <w:szCs w:val="20"/>
    </w:rPr>
  </w:style>
  <w:style w:type="paragraph" w:customStyle="1" w:styleId="D4">
    <w:name w:val="D标4"/>
    <w:basedOn w:val="a"/>
    <w:next w:val="D10"/>
    <w:qFormat/>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d">
    <w:name w:val="段"/>
    <w:qFormat/>
    <w:pPr>
      <w:autoSpaceDE w:val="0"/>
      <w:autoSpaceDN w:val="0"/>
      <w:ind w:firstLineChars="200" w:firstLine="200"/>
      <w:jc w:val="both"/>
    </w:pPr>
    <w:rPr>
      <w:rFonts w:ascii="宋体"/>
      <w:sz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qFormat/>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qFormat/>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styleId="afe">
    <w:name w:val="No Spacing"/>
    <w:uiPriority w:val="1"/>
    <w:qFormat/>
    <w:rPr>
      <w:rFonts w:ascii="Calibri" w:hAnsi="Calibri"/>
      <w:sz w:val="22"/>
      <w:szCs w:val="22"/>
    </w:rPr>
  </w:style>
  <w:style w:type="paragraph" w:customStyle="1" w:styleId="p0">
    <w:name w:val="p0"/>
    <w:basedOn w:val="a"/>
    <w:qFormat/>
    <w:pPr>
      <w:widowControl/>
    </w:pPr>
    <w:rPr>
      <w:kern w:val="0"/>
      <w:szCs w:val="21"/>
    </w:rPr>
  </w:style>
  <w:style w:type="character" w:customStyle="1" w:styleId="Bodytext2">
    <w:name w:val="Body text|2_"/>
    <w:link w:val="Bodytext20"/>
    <w:qFormat/>
    <w:rPr>
      <w:rFonts w:ascii="宋体" w:hAnsi="宋体" w:cs="宋体"/>
      <w:sz w:val="26"/>
      <w:szCs w:val="26"/>
      <w:lang w:val="zh-TW" w:eastAsia="zh-TW" w:bidi="zh-TW"/>
    </w:rPr>
  </w:style>
  <w:style w:type="paragraph" w:customStyle="1" w:styleId="Bodytext20">
    <w:name w:val="Body text|2"/>
    <w:basedOn w:val="a"/>
    <w:link w:val="Bodytext2"/>
    <w:qFormat/>
    <w:pPr>
      <w:spacing w:line="502" w:lineRule="exact"/>
      <w:ind w:firstLine="560"/>
      <w:jc w:val="left"/>
    </w:pPr>
    <w:rPr>
      <w:rFonts w:ascii="宋体" w:hAnsi="宋体" w:cs="宋体"/>
      <w:kern w:val="0"/>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qFormat/>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qFormat/>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qFormat/>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qFormat/>
    <w:pPr>
      <w:spacing w:line="360" w:lineRule="auto"/>
      <w:ind w:firstLine="510"/>
    </w:pPr>
    <w:rPr>
      <w:rFonts w:ascii="宋体" w:hAnsi="Courier New"/>
      <w:sz w:val="24"/>
      <w:szCs w:val="20"/>
    </w:rPr>
  </w:style>
  <w:style w:type="paragraph" w:styleId="40">
    <w:name w:val="List Number 4"/>
    <w:basedOn w:val="a"/>
    <w:qFormat/>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qFormat/>
    <w:rPr>
      <w:sz w:val="18"/>
      <w:szCs w:val="18"/>
    </w:rPr>
  </w:style>
  <w:style w:type="paragraph" w:styleId="ad">
    <w:name w:val="footer"/>
    <w:basedOn w:val="a"/>
    <w:next w:val="a"/>
    <w:link w:val="Char7"/>
    <w:uiPriority w:val="99"/>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qFormat/>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ascii="宋体" w:eastAsia="Times New Roman" w:hAnsi="宋体"/>
      <w:spacing w:val="0"/>
      <w:kern w:val="18"/>
      <w:position w:val="0"/>
      <w:sz w:val="18"/>
      <w:szCs w:val="18"/>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af6">
    <w:name w:val="正文文本首行缩进"/>
    <w:basedOn w:val="a7"/>
    <w:link w:val="af7"/>
    <w:qFormat/>
    <w:pPr>
      <w:spacing w:after="120" w:line="360" w:lineRule="exact"/>
      <w:ind w:leftChars="400" w:left="400" w:firstLineChars="100" w:firstLine="420"/>
    </w:pPr>
    <w:rPr>
      <w:rFonts w:eastAsia="楷体_GB2312"/>
      <w:sz w:val="24"/>
      <w:szCs w:val="24"/>
    </w:rPr>
  </w:style>
  <w:style w:type="character" w:customStyle="1" w:styleId="Char9">
    <w:name w:val="普通文字 Char"/>
    <w:qFormat/>
    <w:rPr>
      <w:rFonts w:ascii="宋体" w:eastAsia="宋体" w:hAnsi="Courier New"/>
      <w:kern w:val="2"/>
      <w:sz w:val="21"/>
      <w:lang w:val="en-US" w:eastAsia="zh-CN" w:bidi="ar-SA"/>
    </w:rPr>
  </w:style>
  <w:style w:type="character" w:customStyle="1" w:styleId="weby11">
    <w:name w:val="weby11"/>
    <w:qFormat/>
    <w:rPr>
      <w:sz w:val="18"/>
      <w:szCs w:val="18"/>
    </w:rPr>
  </w:style>
  <w:style w:type="character" w:customStyle="1" w:styleId="Char6">
    <w:name w:val="批注框文本 Char"/>
    <w:link w:val="ac"/>
    <w:qFormat/>
    <w:rPr>
      <w:rFonts w:eastAsia="宋体"/>
      <w:kern w:val="2"/>
      <w:sz w:val="18"/>
      <w:szCs w:val="18"/>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qFormat/>
    <w:rPr>
      <w:sz w:val="22"/>
      <w:szCs w:val="22"/>
    </w:rPr>
  </w:style>
  <w:style w:type="character" w:customStyle="1" w:styleId="af7">
    <w:name w:val="正文文本首行缩进 字符"/>
    <w:link w:val="af6"/>
    <w:qFormat/>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Char">
    <w:name w:val="正文缩进 Char"/>
    <w:link w:val="a0"/>
    <w:qFormat/>
    <w:rPr>
      <w:rFonts w:eastAsia="宋体"/>
      <w:sz w:val="21"/>
      <w:lang w:val="en-US" w:eastAsia="zh-CN" w:bidi="ar-SA"/>
    </w:rPr>
  </w:style>
  <w:style w:type="character" w:customStyle="1" w:styleId="Char8">
    <w:name w:val="页眉 Char"/>
    <w:link w:val="ae"/>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qFormat/>
    <w:rPr>
      <w:rFonts w:eastAsia="宋体"/>
      <w:kern w:val="2"/>
      <w:sz w:val="21"/>
      <w:szCs w:val="24"/>
      <w:lang w:val="en-US" w:eastAsia="zh-CN" w:bidi="ar-SA"/>
    </w:rPr>
  </w:style>
  <w:style w:type="character" w:customStyle="1" w:styleId="Char0">
    <w:name w:val="文档结构图 Char"/>
    <w:link w:val="a5"/>
    <w:semiHidden/>
    <w:qFormat/>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qFormat/>
    <w:rPr>
      <w:rFonts w:ascii="Arial" w:hAnsi="Arial"/>
      <w:b/>
      <w:i/>
      <w:sz w:val="18"/>
    </w:rPr>
  </w:style>
  <w:style w:type="character" w:customStyle="1" w:styleId="Char2">
    <w:name w:val="正文文本 Char"/>
    <w:link w:val="a7"/>
    <w:qFormat/>
    <w:rPr>
      <w:rFonts w:eastAsia="宋体"/>
      <w:kern w:val="2"/>
      <w:sz w:val="18"/>
      <w:lang w:val="en-US" w:eastAsia="zh-CN" w:bidi="ar-SA"/>
    </w:rPr>
  </w:style>
  <w:style w:type="character" w:customStyle="1" w:styleId="unnamed1">
    <w:name w:val="unnamed1"/>
    <w:basedOn w:val="a1"/>
    <w:qFormat/>
  </w:style>
  <w:style w:type="character" w:customStyle="1" w:styleId="Chara">
    <w:name w:val="特点标题 Char"/>
    <w:qFormat/>
    <w:rPr>
      <w:rFonts w:eastAsia="宋体"/>
      <w:kern w:val="2"/>
      <w:sz w:val="28"/>
      <w:szCs w:val="24"/>
      <w:lang w:val="en-US" w:eastAsia="zh-CN" w:bidi="ar-SA"/>
    </w:rPr>
  </w:style>
  <w:style w:type="character" w:customStyle="1" w:styleId="Char3">
    <w:name w:val="正文文本缩进 Char"/>
    <w:link w:val="a8"/>
    <w:semiHidden/>
    <w:qFormat/>
    <w:rPr>
      <w:rFonts w:ascii="宋体" w:eastAsia="宋体" w:hAnsi="宋体"/>
      <w:kern w:val="2"/>
      <w:sz w:val="28"/>
      <w:lang w:val="en-US" w:eastAsia="zh-CN" w:bidi="ar-SA"/>
    </w:rPr>
  </w:style>
  <w:style w:type="character" w:customStyle="1" w:styleId="Char7">
    <w:name w:val="页脚 Char"/>
    <w:link w:val="ad"/>
    <w:uiPriority w:val="99"/>
    <w:qFormat/>
    <w:rPr>
      <w:rFonts w:eastAsia="宋体"/>
      <w:kern w:val="2"/>
      <w:sz w:val="18"/>
      <w:szCs w:val="18"/>
      <w:lang w:val="en-US" w:eastAsia="zh-CN" w:bidi="ar-SA"/>
    </w:rPr>
  </w:style>
  <w:style w:type="character" w:customStyle="1" w:styleId="2Char1">
    <w:name w:val="页脚2 Char"/>
    <w:link w:val="24"/>
    <w:qFormat/>
    <w:rPr>
      <w:rFonts w:ascii="宋体" w:eastAsia="宋体" w:hAnsi="宋体"/>
      <w:sz w:val="18"/>
      <w:szCs w:val="18"/>
      <w:lang w:val="en-US" w:eastAsia="zh-CN" w:bidi="ar-SA"/>
    </w:rPr>
  </w:style>
  <w:style w:type="paragraph" w:customStyle="1" w:styleId="24">
    <w:name w:val="页脚2"/>
    <w:basedOn w:val="a"/>
    <w:link w:val="2Char1"/>
    <w:qFormat/>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qFormat/>
    <w:rPr>
      <w:rFonts w:ascii="宋体" w:eastAsia="宋体" w:hAnsi="宋体"/>
      <w:b/>
      <w:bCs/>
      <w:kern w:val="2"/>
      <w:sz w:val="30"/>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qFormat/>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8">
    <w:name w:val="正文（仿三）"/>
    <w:basedOn w:val="a"/>
    <w:qFormat/>
    <w:pPr>
      <w:adjustRightInd w:val="0"/>
      <w:snapToGrid w:val="0"/>
      <w:spacing w:line="360" w:lineRule="auto"/>
      <w:ind w:firstLineChars="200" w:firstLine="640"/>
    </w:pPr>
    <w:rPr>
      <w:rFonts w:eastAsia="仿宋_GB2312"/>
      <w:sz w:val="32"/>
      <w:szCs w:val="20"/>
    </w:rPr>
  </w:style>
  <w:style w:type="paragraph" w:customStyle="1" w:styleId="a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qFormat/>
    <w:pPr>
      <w:widowControl/>
      <w:spacing w:before="100" w:beforeAutospacing="1" w:after="100" w:afterAutospacing="1"/>
      <w:jc w:val="left"/>
    </w:pPr>
    <w:rPr>
      <w:rFonts w:ascii="宋体" w:hAnsi="宋体" w:cs="Arial Unicode MS" w:hint="eastAsia"/>
      <w:kern w:val="0"/>
      <w:sz w:val="24"/>
    </w:rPr>
  </w:style>
  <w:style w:type="paragraph" w:customStyle="1" w:styleId="afa">
    <w:name w:val="表"/>
    <w:basedOn w:val="a"/>
    <w:qFormat/>
    <w:pPr>
      <w:spacing w:line="460" w:lineRule="exact"/>
    </w:pPr>
    <w:rPr>
      <w:rFonts w:ascii="宋体" w:hAnsi="宋体"/>
      <w:b/>
      <w:bCs/>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qFormat/>
    <w:pPr>
      <w:widowControl/>
      <w:spacing w:before="100" w:beforeAutospacing="1" w:after="100" w:afterAutospacing="1"/>
      <w:jc w:val="left"/>
    </w:pPr>
    <w:rPr>
      <w:rFonts w:eastAsia="Arial Unicode MS"/>
      <w:kern w:val="0"/>
      <w:sz w:val="20"/>
      <w:szCs w:val="20"/>
    </w:rPr>
  </w:style>
  <w:style w:type="paragraph" w:customStyle="1" w:styleId="afb">
    <w:name w:val="列表段落"/>
    <w:basedOn w:val="a"/>
    <w:qFormat/>
    <w:pPr>
      <w:ind w:firstLineChars="200" w:firstLine="420"/>
    </w:pPr>
    <w:rPr>
      <w:rFonts w:ascii="Calibri" w:hAnsi="Calibri"/>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b">
    <w:name w:val="Char"/>
    <w:basedOn w:val="a"/>
    <w:qFormat/>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qFormat/>
    <w:pPr>
      <w:spacing w:line="436" w:lineRule="exact"/>
    </w:pPr>
    <w:rPr>
      <w:rFonts w:ascii="Tahoma" w:hAnsi="Tahoma"/>
      <w:b/>
      <w:sz w:val="24"/>
    </w:rPr>
  </w:style>
  <w:style w:type="paragraph" w:customStyle="1" w:styleId="Char10">
    <w:name w:val="Char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qFormat/>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qFormat/>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c">
    <w:name w:val="正文（首行缩进）"/>
    <w:basedOn w:val="a"/>
    <w:qFormat/>
    <w:pPr>
      <w:adjustRightInd w:val="0"/>
      <w:snapToGrid w:val="0"/>
      <w:spacing w:line="300" w:lineRule="auto"/>
      <w:ind w:firstLineChars="200" w:firstLine="200"/>
    </w:pPr>
    <w:rPr>
      <w:sz w:val="28"/>
      <w:szCs w:val="20"/>
    </w:rPr>
  </w:style>
  <w:style w:type="paragraph" w:customStyle="1" w:styleId="CharCharCharChar">
    <w:name w:val="Char Char Char Char"/>
    <w:basedOn w:val="a"/>
    <w:qFormat/>
    <w:rPr>
      <w:b/>
      <w:bCs/>
      <w:sz w:val="36"/>
      <w:szCs w:val="32"/>
    </w:rPr>
  </w:style>
  <w:style w:type="paragraph" w:customStyle="1" w:styleId="CharCharCharCharChar1Char">
    <w:name w:val="Char Char Char Char Char1 Char"/>
    <w:basedOn w:val="a"/>
    <w:qFormat/>
    <w:rPr>
      <w:rFonts w:ascii="Tahoma" w:hAnsi="Tahoma"/>
      <w:sz w:val="24"/>
      <w:szCs w:val="20"/>
    </w:rPr>
  </w:style>
  <w:style w:type="paragraph" w:customStyle="1" w:styleId="D4">
    <w:name w:val="D标4"/>
    <w:basedOn w:val="a"/>
    <w:next w:val="D10"/>
    <w:qFormat/>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d">
    <w:name w:val="段"/>
    <w:qFormat/>
    <w:pPr>
      <w:autoSpaceDE w:val="0"/>
      <w:autoSpaceDN w:val="0"/>
      <w:ind w:firstLineChars="200" w:firstLine="200"/>
      <w:jc w:val="both"/>
    </w:pPr>
    <w:rPr>
      <w:rFonts w:ascii="宋体"/>
      <w:sz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qFormat/>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qFormat/>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styleId="afe">
    <w:name w:val="No Spacing"/>
    <w:uiPriority w:val="1"/>
    <w:qFormat/>
    <w:rPr>
      <w:rFonts w:ascii="Calibri" w:hAnsi="Calibri"/>
      <w:sz w:val="22"/>
      <w:szCs w:val="22"/>
    </w:rPr>
  </w:style>
  <w:style w:type="paragraph" w:customStyle="1" w:styleId="p0">
    <w:name w:val="p0"/>
    <w:basedOn w:val="a"/>
    <w:qFormat/>
    <w:pPr>
      <w:widowControl/>
    </w:pPr>
    <w:rPr>
      <w:kern w:val="0"/>
      <w:szCs w:val="21"/>
    </w:rPr>
  </w:style>
  <w:style w:type="character" w:customStyle="1" w:styleId="Bodytext2">
    <w:name w:val="Body text|2_"/>
    <w:link w:val="Bodytext20"/>
    <w:qFormat/>
    <w:rPr>
      <w:rFonts w:ascii="宋体" w:hAnsi="宋体" w:cs="宋体"/>
      <w:sz w:val="26"/>
      <w:szCs w:val="26"/>
      <w:lang w:val="zh-TW" w:eastAsia="zh-TW" w:bidi="zh-TW"/>
    </w:rPr>
  </w:style>
  <w:style w:type="paragraph" w:customStyle="1" w:styleId="Bodytext20">
    <w:name w:val="Body text|2"/>
    <w:basedOn w:val="a"/>
    <w:link w:val="Bodytext2"/>
    <w:qFormat/>
    <w:pPr>
      <w:spacing w:line="502" w:lineRule="exact"/>
      <w:ind w:firstLine="560"/>
      <w:jc w:val="left"/>
    </w:pPr>
    <w:rPr>
      <w:rFonts w:ascii="宋体" w:hAnsi="宋体" w:cs="宋体"/>
      <w:kern w:val="0"/>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09A55-FEBF-4635-8AA1-A10586BB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2566</Words>
  <Characters>14631</Characters>
  <Application>Microsoft Office Word</Application>
  <DocSecurity>0</DocSecurity>
  <Lines>121</Lines>
  <Paragraphs>34</Paragraphs>
  <ScaleCrop>false</ScaleCrop>
  <Company>GTT</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Windows User</dc:creator>
  <cp:lastModifiedBy>广检集团</cp:lastModifiedBy>
  <cp:revision>108</cp:revision>
  <cp:lastPrinted>2019-03-14T03:10:00Z</cp:lastPrinted>
  <dcterms:created xsi:type="dcterms:W3CDTF">2020-03-25T08:46:00Z</dcterms:created>
  <dcterms:modified xsi:type="dcterms:W3CDTF">2021-11-23T01:08:00Z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7E6B700DC02A4F07828C10FD788D5056</vt:lpwstr>
  </property>
</Properties>
</file>