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shd w:val="clear" w:fill="FFFFFF"/>
        </w:rPr>
        <w:t>广检集团武汉分公司2020年仪器设备采购项目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7"/>
          <w:szCs w:val="27"/>
          <w:bdr w:val="none" w:color="auto" w:sz="0" w:space="0"/>
          <w:shd w:val="clear" w:fill="FFFFFF"/>
        </w:rPr>
        <w:t>变更公告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原公告的采购项目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编号：HBYFF-2020-A015　　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原公告的采购项目名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  <w:t>称：广检集团武汉分公司2020年仪器设备采购项目　　　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　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首次公告日期：2020年9月24日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二、更正信息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更正事项：☑采购公告□采购文件□采购结果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更正内容：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1、原采购公告中的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三、获取招标文件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（一）获取时间：2020年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9月25日至2020年9月30日（北京时间每天上午09:00时～12:00时、下午14:00时～17:00时，法定节假日除外）。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变更为：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三、获取招标文件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（一）获取时间：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2020年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日至2020年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日（北京时间每天上午09:00时～12:00时、下午14:00时～17:00时，法定节假日除外）。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2、原采购公告中的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bdr w:val="none" w:color="auto" w:sz="0" w:space="0"/>
          <w:shd w:val="clear" w:fill="FFFFFF"/>
        </w:rPr>
        <w:t>四、提交投标文件截止时间、开标时间和地点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（二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）截止时间：2020年10月16日14点00分（北京时间）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变更为：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四、提交投标文件截止时间、开标时间和地点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（二）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截止时间：2020年10月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日14点00分（北京时间）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更正日期：2020年10月8日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其他内容不变。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名称：广州检验检测认证集团有限公司武汉分公司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地址：武汉市江夏区藏龙岛杨桥湖大道27号武汉研创中心19栋V303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联系人：李智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电话：18120566487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名称：湖北引发管理咨询有限公司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地址：武汉市武昌区武珞路558号丁字桥中南花园饭店南苑楼2楼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联系人：彭潇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电话：027-67817759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五、信息发布媒体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中国招标投标公共服务平台（http://bulletin.cebpubservice.com）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湖北引发管理咨询有限公司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2020年10月8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17A"/>
    <w:rsid w:val="185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2020-09-30T02:10:00Z</dcterms:created>
  <dc:creator>Administrator</dc:creator>
  <cp:lastModifiedBy>Administrator</cp:lastModifiedBy>
  <dcterms:modified xsi:type="dcterms:W3CDTF">2020-09-30T02:16:13Z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